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6D" w:rsidRPr="00EA396D" w:rsidRDefault="00EA396D" w:rsidP="00EA396D">
      <w:pPr>
        <w:spacing w:after="178" w:line="240" w:lineRule="atLeast"/>
        <w:ind w:right="4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EA396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АДМИНИСТРАЦИЯ МУНИЦИПАЛЬНОГО ОБРАЗОВАНИЯ</w:t>
      </w:r>
      <w:r w:rsidRPr="00EA396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br/>
        <w:t>ОСЬКИНСКОЕ СЕЛЬСКОЕ ПОСЕЛЕНИЕ</w:t>
      </w:r>
      <w:r w:rsidRPr="00EA396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br/>
        <w:t>ИНЗЕНСКОГО РАЙОНА УЛЬЯНОВСКОЙ ОБЛАСТИ</w:t>
      </w:r>
    </w:p>
    <w:p w:rsidR="00EA396D" w:rsidRPr="00EA396D" w:rsidRDefault="00EA396D" w:rsidP="00EA396D">
      <w:pPr>
        <w:spacing w:after="178" w:line="240" w:lineRule="atLeast"/>
        <w:ind w:right="4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EA396D" w:rsidRPr="00EA396D" w:rsidRDefault="00EA396D" w:rsidP="00EA396D">
      <w:pPr>
        <w:spacing w:after="232" w:line="260" w:lineRule="exact"/>
        <w:ind w:right="4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EA396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ПОСТАНОВЛЕНИЕ</w:t>
      </w:r>
    </w:p>
    <w:p w:rsidR="00EA396D" w:rsidRPr="00EA396D" w:rsidRDefault="00320245" w:rsidP="00EA396D">
      <w:pPr>
        <w:tabs>
          <w:tab w:val="left" w:pos="9341"/>
        </w:tabs>
        <w:spacing w:after="68" w:line="260" w:lineRule="exac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 декабря 2022г.</w:t>
      </w:r>
      <w:r w:rsidR="00EA396D" w:rsidRPr="00EA39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1D44D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 w:rsidR="00EA396D" w:rsidRPr="00EA39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№70</w:t>
      </w:r>
    </w:p>
    <w:p w:rsidR="00EA396D" w:rsidRPr="00EA396D" w:rsidRDefault="00EA396D" w:rsidP="00EA396D">
      <w:pPr>
        <w:tabs>
          <w:tab w:val="left" w:pos="9341"/>
        </w:tabs>
        <w:spacing w:after="68" w:line="260" w:lineRule="exac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A396D">
        <w:rPr>
          <w:rFonts w:ascii="Times New Roman" w:eastAsia="Times New Roman" w:hAnsi="Times New Roman"/>
          <w:sz w:val="28"/>
          <w:szCs w:val="28"/>
          <w:shd w:val="clear" w:color="auto" w:fill="FFFFFF"/>
        </w:rPr>
        <w:t>с. Оськино</w:t>
      </w:r>
    </w:p>
    <w:p w:rsidR="00EA396D" w:rsidRPr="00EA396D" w:rsidRDefault="00EA396D" w:rsidP="00EA396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EA396D" w:rsidRPr="00EA396D" w:rsidRDefault="00EA396D" w:rsidP="00EA396D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 официальном сайте муниципального образования </w:t>
      </w:r>
    </w:p>
    <w:p w:rsidR="00EA396D" w:rsidRPr="00EA396D" w:rsidRDefault="00EA396D" w:rsidP="00EA396D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Оськинское сельское поселение Инзенского района </w:t>
      </w:r>
    </w:p>
    <w:p w:rsidR="00EA396D" w:rsidRPr="00EA396D" w:rsidRDefault="00EA396D" w:rsidP="00EA396D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b/>
          <w:sz w:val="28"/>
          <w:szCs w:val="28"/>
          <w:lang w:eastAsia="ru-RU"/>
        </w:rPr>
        <w:t>Ульяновской области в сети Интернет</w:t>
      </w:r>
    </w:p>
    <w:p w:rsidR="00EA396D" w:rsidRPr="00EA396D" w:rsidRDefault="00EA396D" w:rsidP="00EA396D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EA396D" w:rsidRPr="00EA396D" w:rsidRDefault="00EA396D" w:rsidP="00EA396D">
      <w:pPr>
        <w:spacing w:after="0" w:line="240" w:lineRule="auto"/>
        <w:ind w:firstLine="709"/>
        <w:jc w:val="both"/>
        <w:rPr>
          <w:rFonts w:ascii="PT Astra Serif" w:eastAsia="Times New Roman" w:hAnsi="PT Astra Serif"/>
          <w:spacing w:val="-4"/>
          <w:sz w:val="28"/>
          <w:szCs w:val="28"/>
          <w:lang w:eastAsia="ru-RU"/>
        </w:rPr>
      </w:pPr>
      <w:r w:rsidRPr="00320245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В целях обеспечения реализации Федерального закона от 09.02.2009 № 8-ФЗ "Об обеспечении доступа к информации о деятельности государственных органов и органов местного самоуправления" на территории муниципального образования Оськинское сельское поселение,</w:t>
      </w:r>
      <w:r w:rsidRPr="00320245">
        <w:rPr>
          <w:rFonts w:ascii="PT Astra Serif" w:eastAsia="Lucida Sans Unicode" w:hAnsi="PT Astra Serif"/>
          <w:spacing w:val="-4"/>
          <w:sz w:val="28"/>
          <w:szCs w:val="28"/>
          <w:lang w:eastAsia="ru-RU"/>
        </w:rPr>
        <w:t xml:space="preserve"> </w:t>
      </w:r>
      <w:r w:rsidRPr="00320245">
        <w:rPr>
          <w:rFonts w:ascii="PT Astra Serif" w:eastAsia="Lucida Sans Unicode" w:hAnsi="PT Astra Serif"/>
          <w:sz w:val="28"/>
          <w:szCs w:val="28"/>
          <w:lang w:eastAsia="ru-RU"/>
        </w:rPr>
        <w:t>администрация муниципального образования Оськинское сельское поселение Инзенского района Ульяновской области</w:t>
      </w:r>
      <w:r w:rsidRPr="00320245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 </w:t>
      </w:r>
      <w:r w:rsidRPr="00320245">
        <w:rPr>
          <w:rFonts w:ascii="PT Astra Serif" w:eastAsia="Times New Roman" w:hAnsi="PT Astra Serif"/>
          <w:b/>
          <w:spacing w:val="-4"/>
          <w:sz w:val="28"/>
          <w:szCs w:val="28"/>
          <w:lang w:eastAsia="ru-RU"/>
        </w:rPr>
        <w:t>ПОСТАНОВЛЯЕТ:</w:t>
      </w:r>
    </w:p>
    <w:p w:rsidR="00EA396D" w:rsidRPr="00EA396D" w:rsidRDefault="00EA396D" w:rsidP="00EA3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>1. Утвердить:</w:t>
      </w:r>
    </w:p>
    <w:p w:rsidR="00EA396D" w:rsidRPr="00EA396D" w:rsidRDefault="00EA396D" w:rsidP="00EA3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>1.1. Положение об официальном сайте муниципального образования Оськинское сельское поселение Инзенского района Ульяновской области в сети Интернет (приложение № 1).</w:t>
      </w:r>
    </w:p>
    <w:p w:rsidR="00EA396D" w:rsidRPr="00EA396D" w:rsidRDefault="00EA396D" w:rsidP="00EA3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 xml:space="preserve">1.2. Порядок организации доступа и осуществления контроля </w:t>
      </w:r>
      <w:proofErr w:type="gramStart"/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>за</w:t>
      </w:r>
      <w:proofErr w:type="gramEnd"/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 xml:space="preserve"> обеспечением доступа к информации о деятельности органов местного самоуправления муниципального образования Оськинское сельское поселение Инзенского района Ульяновской области (приложение № 2).</w:t>
      </w:r>
    </w:p>
    <w:p w:rsidR="00EA396D" w:rsidRDefault="00EA396D" w:rsidP="00EA3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>1.3. Регламент информационного наполнения официального сайта муниципального образования Оськинское сельское поселение Инзенского района Ульяновской области (приложение № 3).</w:t>
      </w:r>
    </w:p>
    <w:p w:rsidR="00353F32" w:rsidRPr="00EA396D" w:rsidRDefault="00353F32" w:rsidP="0035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 Постановление администрации</w:t>
      </w:r>
      <w:r w:rsidRPr="00353F32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Оськинское сельское поселение Инзенского района Ульяновской области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от 10.03.2020г. №20 «</w:t>
      </w:r>
      <w:r w:rsidRPr="00353F32">
        <w:rPr>
          <w:rFonts w:ascii="PT Astra Serif" w:eastAsia="Times New Roman" w:hAnsi="PT Astra Serif"/>
          <w:sz w:val="28"/>
          <w:szCs w:val="28"/>
          <w:lang w:eastAsia="ru-RU"/>
        </w:rPr>
        <w:t>Об утверждении Порядка орга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низации доступа и осуществления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контроля</w:t>
      </w:r>
      <w:r w:rsidRPr="00353F32">
        <w:rPr>
          <w:rFonts w:ascii="PT Astra Serif" w:eastAsia="Times New Roman" w:hAnsi="PT Astra Serif"/>
          <w:sz w:val="28"/>
          <w:szCs w:val="28"/>
          <w:lang w:eastAsia="ru-RU"/>
        </w:rPr>
        <w:t xml:space="preserve"> за</w:t>
      </w:r>
      <w:proofErr w:type="gramEnd"/>
      <w:r w:rsidRPr="00353F32">
        <w:rPr>
          <w:rFonts w:ascii="PT Astra Serif" w:eastAsia="Times New Roman" w:hAnsi="PT Astra Serif"/>
          <w:sz w:val="28"/>
          <w:szCs w:val="28"/>
          <w:lang w:eastAsia="ru-RU"/>
        </w:rPr>
        <w:t xml:space="preserve"> обеспечением доступа к информации о деятельности администрации муниципального образования Оськинское сельское поселение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 признать утратившим силу.</w:t>
      </w:r>
    </w:p>
    <w:p w:rsidR="00EA396D" w:rsidRPr="00EA396D" w:rsidRDefault="00353F32" w:rsidP="00EA396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A396D" w:rsidRPr="00EA396D">
        <w:rPr>
          <w:rFonts w:ascii="PT Astra Serif" w:eastAsia="Times New Roman" w:hAnsi="PT Astra Serif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EA396D" w:rsidRPr="00EA396D" w:rsidRDefault="00353F32" w:rsidP="00EA396D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A396D" w:rsidRPr="00EA396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proofErr w:type="gramStart"/>
      <w:r w:rsidR="00EA396D" w:rsidRPr="00EA396D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="00EA396D" w:rsidRPr="00EA396D">
        <w:rPr>
          <w:rFonts w:ascii="PT Astra Serif" w:eastAsia="Times New Roman" w:hAnsi="PT Astra Seri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A396D" w:rsidRPr="00EA396D" w:rsidRDefault="00EA396D" w:rsidP="00353F3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396D" w:rsidRPr="00EA396D" w:rsidRDefault="00EA396D" w:rsidP="00EA396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96D">
        <w:rPr>
          <w:rFonts w:ascii="PT Astra Serif" w:eastAsia="Times New Roman" w:hAnsi="PT Astra Serif"/>
          <w:sz w:val="28"/>
          <w:szCs w:val="28"/>
          <w:lang w:eastAsia="ru-RU"/>
        </w:rPr>
        <w:t xml:space="preserve">Глава администрации  поселения                                            Л.Н. Харланова       </w:t>
      </w:r>
    </w:p>
    <w:p w:rsidR="00EA396D" w:rsidRPr="00EA396D" w:rsidRDefault="00EA396D" w:rsidP="00EA396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396D" w:rsidRPr="00EA396D" w:rsidRDefault="00EA396D" w:rsidP="00EA396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396D" w:rsidRPr="00EA396D" w:rsidRDefault="00EA396D" w:rsidP="00EA39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96D">
        <w:rPr>
          <w:rFonts w:ascii="Times New Roman" w:eastAsia="Times New Roman" w:hAnsi="Times New Roman"/>
          <w:sz w:val="24"/>
          <w:szCs w:val="24"/>
          <w:lang w:eastAsia="ru-RU"/>
        </w:rPr>
        <w:t>Виденеева Т.А. 2-85-66</w:t>
      </w:r>
    </w:p>
    <w:p w:rsidR="00EA396D" w:rsidRPr="00EA396D" w:rsidRDefault="00EA396D" w:rsidP="00EA39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96D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Приложение</w:t>
      </w:r>
    </w:p>
    <w:p w:rsidR="00EA396D" w:rsidRPr="00EA396D" w:rsidRDefault="00EA396D" w:rsidP="00EA396D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  <w:r w:rsidRPr="00EA396D">
        <w:rPr>
          <w:rFonts w:ascii="PT Astra Serif" w:eastAsia="Times New Roman" w:hAnsi="PT Astra Serif"/>
          <w:sz w:val="26"/>
          <w:szCs w:val="26"/>
          <w:lang w:eastAsia="ru-RU"/>
        </w:rPr>
        <w:t>к постановлению администрации</w:t>
      </w:r>
    </w:p>
    <w:p w:rsidR="00EA396D" w:rsidRPr="00EA396D" w:rsidRDefault="00EA396D" w:rsidP="00EA396D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  <w:r w:rsidRPr="00EA396D">
        <w:rPr>
          <w:rFonts w:ascii="PT Astra Serif" w:eastAsia="Times New Roman" w:hAnsi="PT Astra Serif"/>
          <w:sz w:val="26"/>
          <w:szCs w:val="26"/>
          <w:lang w:eastAsia="ru-RU"/>
        </w:rPr>
        <w:t xml:space="preserve"> МО Оськинское сельское поселение </w:t>
      </w:r>
    </w:p>
    <w:p w:rsidR="00EA396D" w:rsidRPr="00EA396D" w:rsidRDefault="00EA396D" w:rsidP="00EA396D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  <w:r w:rsidRPr="00EA396D">
        <w:rPr>
          <w:rFonts w:ascii="PT Astra Serif" w:eastAsia="Times New Roman" w:hAnsi="PT Astra Serif"/>
          <w:sz w:val="26"/>
          <w:szCs w:val="26"/>
          <w:lang w:eastAsia="ru-RU"/>
        </w:rPr>
        <w:t xml:space="preserve">Инзенского района Ульяновской области </w:t>
      </w:r>
    </w:p>
    <w:p w:rsidR="00EA396D" w:rsidRPr="00EA396D" w:rsidRDefault="001D44D0" w:rsidP="00EA396D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от 01.12.2022</w:t>
      </w:r>
      <w:r w:rsidR="00EA396D" w:rsidRPr="00EA396D">
        <w:rPr>
          <w:rFonts w:ascii="PT Astra Serif" w:eastAsia="Times New Roman" w:hAnsi="PT Astra Serif"/>
          <w:sz w:val="26"/>
          <w:szCs w:val="26"/>
          <w:lang w:eastAsia="ru-RU"/>
        </w:rPr>
        <w:t xml:space="preserve">г.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№70</w:t>
      </w:r>
    </w:p>
    <w:p w:rsidR="00EA396D" w:rsidRPr="00EA396D" w:rsidRDefault="00EA396D" w:rsidP="00EA396D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10E39" w:rsidRPr="00AB1F2C" w:rsidRDefault="00FC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bookmarkStart w:id="0" w:name="Par37"/>
      <w:bookmarkEnd w:id="0"/>
      <w:r w:rsidRPr="00AB1F2C">
        <w:rPr>
          <w:rFonts w:ascii="PT Astra Serif" w:hAnsi="PT Astra Serif" w:cs="Calibri"/>
          <w:b/>
          <w:bCs/>
          <w:sz w:val="28"/>
          <w:szCs w:val="28"/>
        </w:rPr>
        <w:t>Положение</w:t>
      </w:r>
    </w:p>
    <w:p w:rsidR="00A10E39" w:rsidRPr="00AB1F2C" w:rsidRDefault="00FC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об официальном сайте </w:t>
      </w:r>
      <w:proofErr w:type="gramStart"/>
      <w:r w:rsidRPr="00AB1F2C">
        <w:rPr>
          <w:rFonts w:ascii="PT Astra Serif" w:hAnsi="PT Astra Serif" w:cs="Calibri"/>
          <w:b/>
          <w:bCs/>
          <w:sz w:val="28"/>
          <w:szCs w:val="28"/>
        </w:rPr>
        <w:t>муниципального</w:t>
      </w:r>
      <w:proofErr w:type="gramEnd"/>
    </w:p>
    <w:p w:rsidR="00A10E39" w:rsidRPr="00AB1F2C" w:rsidRDefault="00FC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образования </w:t>
      </w:r>
      <w:r w:rsidR="00EA396D">
        <w:rPr>
          <w:rFonts w:ascii="PT Astra Serif" w:hAnsi="PT Astra Serif" w:cs="Calibri"/>
          <w:b/>
          <w:bCs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 в сети Интернет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</w:p>
    <w:p w:rsidR="00A10E39" w:rsidRPr="00EB00B9" w:rsidRDefault="00A10E39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b/>
          <w:sz w:val="28"/>
          <w:szCs w:val="28"/>
        </w:rPr>
      </w:pPr>
      <w:bookmarkStart w:id="1" w:name="Par41"/>
      <w:bookmarkEnd w:id="1"/>
      <w:r w:rsidRPr="00EB00B9">
        <w:rPr>
          <w:rFonts w:ascii="PT Astra Serif" w:hAnsi="PT Astra Serif" w:cs="Calibri"/>
          <w:b/>
          <w:sz w:val="28"/>
          <w:szCs w:val="28"/>
        </w:rPr>
        <w:t>1. Общие положения</w:t>
      </w:r>
    </w:p>
    <w:p w:rsidR="00A10E39" w:rsidRPr="00AB1F2C" w:rsidRDefault="00FC0AB5" w:rsidP="00FC0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1.1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. Настоящее Положение определяет порядок работы официального сайта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 в сети Интер</w:t>
      </w:r>
      <w:r w:rsidRPr="00AB1F2C">
        <w:rPr>
          <w:rFonts w:ascii="PT Astra Serif" w:hAnsi="PT Astra Serif" w:cs="Calibri"/>
          <w:sz w:val="28"/>
          <w:szCs w:val="28"/>
        </w:rPr>
        <w:t>нет (далее - официальный сайт).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1.2. Официальный сайт является официальным информационным ресурсом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в глобальной сети Интернет, осуществляющим интеграцию информации о деятельности органов местного самоуправления. Органы местного самоуправления </w:t>
      </w:r>
      <w:r w:rsidR="00FC0AB5" w:rsidRPr="00AB1F2C">
        <w:rPr>
          <w:rFonts w:ascii="PT Astra Serif" w:hAnsi="PT Astra Serif" w:cs="Calibri"/>
          <w:sz w:val="28"/>
          <w:szCs w:val="28"/>
        </w:rPr>
        <w:t xml:space="preserve">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могут иметь собственные официальные сайты в глобальной сети Интернет.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1.3. Ведение официального сайта осуществляется в соответствии с федеральным законодательством.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1.4. Адрес официального сайта</w:t>
      </w:r>
      <w:r w:rsidR="0038741B">
        <w:rPr>
          <w:rFonts w:ascii="PT Astra Serif" w:hAnsi="PT Astra Serif" w:cs="Calibri"/>
          <w:sz w:val="28"/>
          <w:szCs w:val="28"/>
        </w:rPr>
        <w:t xml:space="preserve">: </w:t>
      </w:r>
      <w:r w:rsidR="0038741B" w:rsidRPr="00F1206D">
        <w:rPr>
          <w:rFonts w:ascii="PT Astra Serif" w:hAnsi="PT Astra Serif" w:cs="Calibri"/>
          <w:sz w:val="28"/>
          <w:szCs w:val="28"/>
        </w:rPr>
        <w:t>https://oskino.gosweb.gosuslugi.ru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1.5. При использовании (цитировании, перепечатке и т.д.) информации, размещенной на официальном сайте, обязательным требованием является ссылка на адрес официального сайта.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1.6. Основные понятия, используемые в настоящем Положении: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сайт, интернет-сайт - совокупность страниц, объединенных по смыслу и физически находящихся на одном сервере, каждому сайту присваивается уникальный адрес в сети Интернет;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страница, интернет-страница - самостоятельная часть интернет-сайта, документ, снабженный уникальным адресом в сети Интернет, обычно создаваемый с помощью языка гипертекстовой разметки.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  <w:proofErr w:type="gramEnd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адрес сайта - уникальный идентификатор, однозначно характеризующий расположение сайта в Интернете; адрес сайта может быть в числовом формате (IP-адрес) и в виде доменного имени;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AB1F2C">
        <w:rPr>
          <w:rFonts w:ascii="PT Astra Serif" w:hAnsi="PT Astra Serif" w:cs="Calibri"/>
          <w:sz w:val="28"/>
          <w:szCs w:val="28"/>
        </w:rPr>
        <w:t>доменное имя - уникальный идентификатор в текстовом формате с определенной иерархией, который назначается соответствующему IP-адресу, доменное имя дает возможность обращаться к компьютеру по имени вместо запоминания его числового эквивалента (IP-адреса);</w:t>
      </w:r>
      <w:proofErr w:type="gramEnd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главная страница - первая страница сайта, на которую попадает </w:t>
      </w:r>
      <w:r w:rsidRPr="00AB1F2C">
        <w:rPr>
          <w:rFonts w:ascii="PT Astra Serif" w:hAnsi="PT Astra Serif" w:cs="Calibri"/>
          <w:sz w:val="28"/>
          <w:szCs w:val="28"/>
        </w:rPr>
        <w:lastRenderedPageBreak/>
        <w:t>пользователь;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браузер - программа для навигации и просмотра различных ресурсов в сети Интернет;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ссылка, гиперссылка -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баннер - рекламный блок в виде статичного или анимированного изображения, размещенный на страницах сайта и содержащий ссылку на сайт или соответствующий тематический раздел сайта рекламодателя.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EB00B9" w:rsidRDefault="00A10E39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b/>
          <w:sz w:val="28"/>
          <w:szCs w:val="28"/>
        </w:rPr>
      </w:pPr>
      <w:bookmarkStart w:id="2" w:name="Par62"/>
      <w:bookmarkEnd w:id="2"/>
      <w:r w:rsidRPr="00EB00B9">
        <w:rPr>
          <w:rFonts w:ascii="PT Astra Serif" w:hAnsi="PT Astra Serif" w:cs="Calibri"/>
          <w:b/>
          <w:sz w:val="28"/>
          <w:szCs w:val="28"/>
        </w:rPr>
        <w:t>2. Основные задачи официального сайта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Основными задачами официального сайта являются: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содействие интеграции Ульяновской области в информационное пространство глобальной сети Интернет;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содействие в обеспечении открытости деятельности органов местного самоуправления, создание условий для взаимодействия органов местного самоуправления с гражданами, общественными объединениями и хозяйствующими субъектами;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оперативное и объективное информирование российского и мирового сообщества о происходящих в муниципальном образовании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общественно-политических, социально-экономических и культурных процессах;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освещение деятельности </w:t>
      </w:r>
      <w:r w:rsidR="00AF4CEF" w:rsidRPr="00AB1F2C">
        <w:rPr>
          <w:rFonts w:ascii="PT Astra Serif" w:hAnsi="PT Astra Serif" w:cs="Calibri"/>
          <w:sz w:val="28"/>
          <w:szCs w:val="28"/>
        </w:rPr>
        <w:t>органов местного самоуправления</w:t>
      </w:r>
      <w:r w:rsidRPr="00AB1F2C">
        <w:rPr>
          <w:rFonts w:ascii="PT Astra Serif" w:hAnsi="PT Astra Serif" w:cs="Calibri"/>
          <w:sz w:val="28"/>
          <w:szCs w:val="28"/>
        </w:rPr>
        <w:t xml:space="preserve">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формирование целостного позитивного образа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содействие установлению деловых связей между потенциальными партнерами, предприятиями и организациями, повышение инвестиционной привлекательности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содействие развитию информационно-коммуникационных технологий в муниципальном образовании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EB00B9" w:rsidRDefault="00A10E39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b/>
          <w:sz w:val="28"/>
          <w:szCs w:val="28"/>
        </w:rPr>
      </w:pPr>
      <w:bookmarkStart w:id="3" w:name="Par73"/>
      <w:bookmarkEnd w:id="3"/>
      <w:r w:rsidRPr="00EB00B9">
        <w:rPr>
          <w:rFonts w:ascii="PT Astra Serif" w:hAnsi="PT Astra Serif" w:cs="Calibri"/>
          <w:b/>
          <w:sz w:val="28"/>
          <w:szCs w:val="28"/>
        </w:rPr>
        <w:t>3. Управление официальным сайтом</w:t>
      </w:r>
    </w:p>
    <w:p w:rsidR="008F0975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color w:val="FF0000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3.1. Программно-техническое сопровождение, поддержка бесперебойного функционирования официального сайта, обеспечение технической защиты и сохранности информации осуществляются </w:t>
      </w:r>
      <w:r w:rsidR="008F0975" w:rsidRPr="008F0975">
        <w:rPr>
          <w:rFonts w:ascii="PT Astra Serif" w:hAnsi="PT Astra Serif" w:cs="Calibri"/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 w:rsidR="008F0975">
        <w:rPr>
          <w:rFonts w:ascii="PT Astra Serif" w:hAnsi="PT Astra Serif" w:cs="Calibri"/>
          <w:sz w:val="28"/>
          <w:szCs w:val="28"/>
        </w:rPr>
        <w:t>.</w:t>
      </w:r>
      <w:r w:rsidR="008F0975" w:rsidRPr="008F0975">
        <w:rPr>
          <w:rFonts w:ascii="PT Astra Serif" w:hAnsi="PT Astra Serif" w:cs="Calibri"/>
          <w:color w:val="FF0000"/>
          <w:sz w:val="28"/>
          <w:szCs w:val="28"/>
        </w:rPr>
        <w:t xml:space="preserve"> </w:t>
      </w:r>
    </w:p>
    <w:p w:rsidR="00A10E39" w:rsidRPr="00AB1F2C" w:rsidRDefault="00A10E39" w:rsidP="00EB0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3.2. Создание, преобразование или удаление рубрик или разделов официального сайта и их содержания, наделение подразделений ответственностью за информационное наполнение разделов р</w:t>
      </w:r>
      <w:r w:rsidR="00411AFE">
        <w:rPr>
          <w:rFonts w:ascii="PT Astra Serif" w:hAnsi="PT Astra Serif" w:cs="Calibri"/>
          <w:sz w:val="28"/>
          <w:szCs w:val="28"/>
        </w:rPr>
        <w:t>егламентируются постановлением администрации поселения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EB00B9" w:rsidRDefault="00A10E39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b/>
          <w:sz w:val="28"/>
          <w:szCs w:val="28"/>
        </w:rPr>
      </w:pPr>
      <w:bookmarkStart w:id="4" w:name="Par78"/>
      <w:bookmarkEnd w:id="4"/>
      <w:r w:rsidRPr="00EB00B9">
        <w:rPr>
          <w:rFonts w:ascii="PT Astra Serif" w:hAnsi="PT Astra Serif" w:cs="Calibri"/>
          <w:b/>
          <w:sz w:val="28"/>
          <w:szCs w:val="28"/>
        </w:rPr>
        <w:lastRenderedPageBreak/>
        <w:t>4. Размещение рекламно-информационных материалов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4.1. Не допускается размещение на официальном сайте коммерческих рекламных материалов.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4.2. На официальном сайте могут размещаться рекламно-информационные материалы в форме баннеров, ссылок и других форматов следующего характера: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освещение мероприятий и акций, разрабатываемых или проводимых органами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а также осуществляемых при их непосредственном или опосредованном участии;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</w:t>
      </w:r>
      <w:r w:rsidRPr="00A00BA4">
        <w:rPr>
          <w:rFonts w:ascii="PT Astra Serif" w:hAnsi="PT Astra Serif" w:cs="Calibri"/>
          <w:sz w:val="28"/>
          <w:szCs w:val="28"/>
        </w:rPr>
        <w:t>освеще</w:t>
      </w:r>
      <w:r w:rsidR="00A00BA4" w:rsidRPr="00A00BA4">
        <w:rPr>
          <w:rFonts w:ascii="PT Astra Serif" w:hAnsi="PT Astra Serif" w:cs="Calibri"/>
          <w:sz w:val="28"/>
          <w:szCs w:val="28"/>
        </w:rPr>
        <w:t>ние областных, районных,</w:t>
      </w:r>
      <w:r w:rsidRPr="00A00BA4">
        <w:rPr>
          <w:rFonts w:ascii="PT Astra Serif" w:hAnsi="PT Astra Serif" w:cs="Calibri"/>
          <w:sz w:val="28"/>
          <w:szCs w:val="28"/>
        </w:rPr>
        <w:t xml:space="preserve"> </w:t>
      </w:r>
      <w:r w:rsidR="00A00BA4" w:rsidRPr="00A00BA4">
        <w:rPr>
          <w:rFonts w:ascii="PT Astra Serif" w:hAnsi="PT Astra Serif" w:cs="Calibri"/>
          <w:sz w:val="28"/>
          <w:szCs w:val="28"/>
        </w:rPr>
        <w:t xml:space="preserve">поселенческих </w:t>
      </w:r>
      <w:r w:rsidRPr="00A00BA4">
        <w:rPr>
          <w:rFonts w:ascii="PT Astra Serif" w:hAnsi="PT Astra Serif" w:cs="Calibri"/>
          <w:sz w:val="28"/>
          <w:szCs w:val="28"/>
        </w:rPr>
        <w:t>программ, утвержденных правовыми актами;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представление ссылок на официальные </w:t>
      </w:r>
      <w:proofErr w:type="spellStart"/>
      <w:r w:rsidRPr="00AB1F2C">
        <w:rPr>
          <w:rFonts w:ascii="PT Astra Serif" w:hAnsi="PT Astra Serif" w:cs="Calibri"/>
          <w:sz w:val="28"/>
          <w:szCs w:val="28"/>
        </w:rPr>
        <w:t>интернет-ресурсы</w:t>
      </w:r>
      <w:proofErr w:type="spellEnd"/>
      <w:r w:rsidRPr="00AB1F2C">
        <w:rPr>
          <w:rFonts w:ascii="PT Astra Serif" w:hAnsi="PT Astra Serif" w:cs="Calibri"/>
          <w:sz w:val="28"/>
          <w:szCs w:val="28"/>
        </w:rPr>
        <w:t xml:space="preserve"> органов государственной власти Российской Федерации и других государств;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продвижение </w:t>
      </w:r>
      <w:proofErr w:type="spellStart"/>
      <w:r w:rsidRPr="00AB1F2C">
        <w:rPr>
          <w:rFonts w:ascii="PT Astra Serif" w:hAnsi="PT Astra Serif" w:cs="Calibri"/>
          <w:sz w:val="28"/>
          <w:szCs w:val="28"/>
        </w:rPr>
        <w:t>интернет-ресурсов</w:t>
      </w:r>
      <w:proofErr w:type="spellEnd"/>
      <w:r w:rsidRPr="00AB1F2C">
        <w:rPr>
          <w:rFonts w:ascii="PT Astra Serif" w:hAnsi="PT Astra Serif" w:cs="Calibri"/>
          <w:sz w:val="28"/>
          <w:szCs w:val="28"/>
        </w:rPr>
        <w:t xml:space="preserve">,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посвященных</w:t>
      </w:r>
      <w:proofErr w:type="gramEnd"/>
      <w:r w:rsidRPr="00AB1F2C">
        <w:rPr>
          <w:rFonts w:ascii="PT Astra Serif" w:hAnsi="PT Astra Serif" w:cs="Calibri"/>
          <w:sz w:val="28"/>
          <w:szCs w:val="28"/>
        </w:rPr>
        <w:t xml:space="preserve"> научной, культурной и социально-эконо</w:t>
      </w:r>
      <w:r w:rsidR="00F75590">
        <w:rPr>
          <w:rFonts w:ascii="PT Astra Serif" w:hAnsi="PT Astra Serif" w:cs="Calibri"/>
          <w:sz w:val="28"/>
          <w:szCs w:val="28"/>
        </w:rPr>
        <w:t xml:space="preserve">мической жизни </w:t>
      </w:r>
      <w:proofErr w:type="spellStart"/>
      <w:r w:rsidR="00F75590">
        <w:rPr>
          <w:rFonts w:ascii="PT Astra Serif" w:hAnsi="PT Astra Serif" w:cs="Calibri"/>
          <w:sz w:val="28"/>
          <w:szCs w:val="28"/>
        </w:rPr>
        <w:t>Оськинского</w:t>
      </w:r>
      <w:proofErr w:type="spellEnd"/>
      <w:r w:rsidR="00F75590">
        <w:rPr>
          <w:rFonts w:ascii="PT Astra Serif" w:hAnsi="PT Astra Serif" w:cs="Calibri"/>
          <w:sz w:val="28"/>
          <w:szCs w:val="28"/>
        </w:rPr>
        <w:t xml:space="preserve"> сельского поселения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реализация кампаний социальной рекламы, представляющей интересы общественности и органов местного самоуправления;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- продвижение экономического, инвестиционного, промышленного, культурного, туристического, научного потенциала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4.3. Рекламно-информационные материалы, являющиеся статичными или анимационными баннерами, имеют регламентированные размеры и размещаются на официальном портале в специально отведенных местах.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4.4. Размещение рекламно-информационных материалов производит администратор сайта.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Письменная заявка на размещение рекламно-информационных материалов направляется на имя </w:t>
      </w:r>
      <w:r w:rsidR="00A00BA4">
        <w:rPr>
          <w:rFonts w:ascii="PT Astra Serif" w:hAnsi="PT Astra Serif" w:cs="Calibri"/>
          <w:sz w:val="28"/>
          <w:szCs w:val="28"/>
        </w:rPr>
        <w:t>Главы а</w:t>
      </w:r>
      <w:r w:rsidRPr="00AB1F2C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. Разработка рекламного баннера может быть произведена заявителем, обратившимся с просьбой о размещении рекламно-информационных материалов, или администратором сайта. В случае несоответствия баннера корпоративным требованиям (например, несоответствие общему стилю сайта или большой размер баннера, затрудняющий загрузку всей страницы) </w:t>
      </w:r>
      <w:r w:rsidR="00A00BA4">
        <w:rPr>
          <w:rFonts w:ascii="PT Astra Serif" w:hAnsi="PT Astra Serif" w:cs="Calibri"/>
          <w:sz w:val="28"/>
          <w:szCs w:val="28"/>
        </w:rPr>
        <w:t xml:space="preserve">Глава администрации </w:t>
      </w:r>
      <w:r w:rsidRPr="00AB1F2C">
        <w:rPr>
          <w:rFonts w:ascii="PT Astra Serif" w:hAnsi="PT Astra Serif" w:cs="Calibri"/>
          <w:sz w:val="28"/>
          <w:szCs w:val="28"/>
        </w:rPr>
        <w:t xml:space="preserve">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может потребовать отредактировать баннер. В случае разработки рекламного баннера администратором сайта в заявке подробно указываются все требования к содержанию баннера.</w:t>
      </w:r>
    </w:p>
    <w:p w:rsidR="00A10E39" w:rsidRPr="00AB1F2C" w:rsidRDefault="00A10E39" w:rsidP="00BC2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Рассмотрение заявки, разработка и размещение баннера производятся в срок не более десяти дней с момента подачи заявки. В случае невозможности размещения рекламно-информационных материалов на имя заявителя направляется ответ с указанием причин.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6D332C" w:rsidRDefault="006D33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Calibri"/>
          <w:sz w:val="28"/>
          <w:szCs w:val="28"/>
        </w:rPr>
      </w:pPr>
      <w:bookmarkStart w:id="5" w:name="Par97"/>
      <w:bookmarkEnd w:id="5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lastRenderedPageBreak/>
        <w:t xml:space="preserve">Приложение </w:t>
      </w:r>
      <w:r w:rsidR="00FC0AB5" w:rsidRPr="00AB1F2C">
        <w:rPr>
          <w:rFonts w:ascii="PT Astra Serif" w:hAnsi="PT Astra Serif" w:cs="Calibri"/>
          <w:sz w:val="28"/>
          <w:szCs w:val="28"/>
        </w:rPr>
        <w:t>№</w:t>
      </w:r>
      <w:r w:rsidRPr="00AB1F2C">
        <w:rPr>
          <w:rFonts w:ascii="PT Astra Serif" w:hAnsi="PT Astra Serif" w:cs="Calibri"/>
          <w:sz w:val="28"/>
          <w:szCs w:val="28"/>
        </w:rPr>
        <w:t xml:space="preserve"> 2</w:t>
      </w:r>
    </w:p>
    <w:p w:rsidR="00A10E39" w:rsidRPr="00AB1F2C" w:rsidRDefault="00EB0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к постановлению а</w:t>
      </w:r>
      <w:r w:rsidR="00A10E39" w:rsidRPr="00AB1F2C">
        <w:rPr>
          <w:rFonts w:ascii="PT Astra Serif" w:hAnsi="PT Astra Serif" w:cs="Calibri"/>
          <w:sz w:val="28"/>
          <w:szCs w:val="28"/>
        </w:rPr>
        <w:t>дминистрации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муниципального образования</w:t>
      </w:r>
    </w:p>
    <w:p w:rsidR="00EB00B9" w:rsidRDefault="00EA3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Оськинское сельское поселение </w:t>
      </w:r>
    </w:p>
    <w:p w:rsidR="00A10E39" w:rsidRPr="00AB1F2C" w:rsidRDefault="00EA3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Инзенского района Ульяновской области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от </w:t>
      </w:r>
      <w:r w:rsidR="001D44D0">
        <w:rPr>
          <w:rFonts w:ascii="PT Astra Serif" w:hAnsi="PT Astra Serif" w:cs="Calibri"/>
          <w:sz w:val="28"/>
          <w:szCs w:val="28"/>
        </w:rPr>
        <w:t>01.12.2022г.</w:t>
      </w:r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FC0AB5" w:rsidRPr="00AB1F2C">
        <w:rPr>
          <w:rFonts w:ascii="PT Astra Serif" w:hAnsi="PT Astra Serif" w:cs="Calibri"/>
          <w:sz w:val="28"/>
          <w:szCs w:val="28"/>
        </w:rPr>
        <w:t>№</w:t>
      </w:r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1D44D0">
        <w:rPr>
          <w:rFonts w:ascii="PT Astra Serif" w:hAnsi="PT Astra Serif" w:cs="Calibri"/>
          <w:sz w:val="28"/>
          <w:szCs w:val="28"/>
        </w:rPr>
        <w:t>70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3422A2" w:rsidRPr="00AB1F2C" w:rsidRDefault="003422A2" w:rsidP="0034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bookmarkStart w:id="6" w:name="Par103"/>
      <w:bookmarkEnd w:id="6"/>
      <w:r w:rsidRPr="00AB1F2C">
        <w:rPr>
          <w:rFonts w:ascii="PT Astra Serif" w:hAnsi="PT Astra Serif" w:cs="Calibri"/>
          <w:b/>
          <w:bCs/>
          <w:sz w:val="28"/>
          <w:szCs w:val="28"/>
        </w:rPr>
        <w:t>Порядок</w:t>
      </w:r>
    </w:p>
    <w:p w:rsidR="00EB00B9" w:rsidRDefault="003422A2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>организации доступа и осуществления</w:t>
      </w:r>
      <w:r w:rsidR="00EB00B9"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proofErr w:type="gramStart"/>
      <w:r w:rsidRPr="00AB1F2C">
        <w:rPr>
          <w:rFonts w:ascii="PT Astra Serif" w:hAnsi="PT Astra Serif" w:cs="Calibri"/>
          <w:b/>
          <w:bCs/>
          <w:sz w:val="28"/>
          <w:szCs w:val="28"/>
        </w:rPr>
        <w:t>контроля за</w:t>
      </w:r>
      <w:proofErr w:type="gramEnd"/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 обеспечением </w:t>
      </w:r>
    </w:p>
    <w:p w:rsidR="00EB00B9" w:rsidRDefault="003422A2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доступа к информации о деятельности </w:t>
      </w:r>
      <w:r w:rsidR="00AB0C4E" w:rsidRPr="00AB0C4E">
        <w:rPr>
          <w:rFonts w:ascii="PT Astra Serif" w:hAnsi="PT Astra Serif" w:cs="Calibri"/>
          <w:b/>
          <w:bCs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b/>
          <w:bCs/>
          <w:sz w:val="28"/>
          <w:szCs w:val="28"/>
        </w:rPr>
        <w:t xml:space="preserve">Оськинское сельское поселение </w:t>
      </w:r>
    </w:p>
    <w:p w:rsidR="003422A2" w:rsidRPr="00AB1F2C" w:rsidRDefault="00EA396D" w:rsidP="00EB0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Инзенского района Ульяновской области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1. Основные принципы реализации права на доступ к информации о деятельности </w:t>
      </w:r>
      <w:r w:rsidR="005F0D87" w:rsidRPr="005F0D87">
        <w:rPr>
          <w:rFonts w:ascii="PT Astra Serif" w:hAnsi="PT Astra Serif" w:cs="Calibri"/>
          <w:sz w:val="28"/>
          <w:szCs w:val="28"/>
        </w:rPr>
        <w:t xml:space="preserve">органов местного самоуправления </w:t>
      </w:r>
      <w:r w:rsidR="005F0D87" w:rsidRPr="003422A2">
        <w:rPr>
          <w:rFonts w:ascii="PT Astra Serif" w:hAnsi="PT Astra Serif" w:cs="Calibri"/>
          <w:sz w:val="28"/>
          <w:szCs w:val="28"/>
        </w:rPr>
        <w:t>муниципального</w:t>
      </w:r>
      <w:r w:rsidR="005F0D87" w:rsidRPr="00AB1F2C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 xml:space="preserve">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Основными принципами реализации права на доступ к информации о деятельности </w:t>
      </w:r>
      <w:r w:rsidR="003422A2" w:rsidRPr="003422A2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3422A2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>являются: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открытость и доступность информации;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своевременность, достоверность и полнота информации;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законность поиска, получения и передачи информации;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- соблюдение прав и законных интересов третьих лиц при предоставлении информации.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2. Информация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доступ к которой ограничен.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Доступ к информации о </w:t>
      </w:r>
      <w:r w:rsidR="00EB00B9">
        <w:rPr>
          <w:rFonts w:ascii="PT Astra Serif" w:hAnsi="PT Astra Serif" w:cs="Calibri"/>
          <w:sz w:val="28"/>
          <w:szCs w:val="28"/>
        </w:rPr>
        <w:t>деятельности а</w:t>
      </w:r>
      <w:r w:rsidR="00294E86" w:rsidRPr="00AB1F2C">
        <w:rPr>
          <w:rFonts w:ascii="PT Astra Serif" w:hAnsi="PT Astra Serif" w:cs="Calibri"/>
          <w:sz w:val="28"/>
          <w:szCs w:val="28"/>
        </w:rPr>
        <w:t xml:space="preserve">дминистрации </w:t>
      </w:r>
      <w:r w:rsidRPr="00AB1F2C">
        <w:rPr>
          <w:rFonts w:ascii="PT Astra Serif" w:hAnsi="PT Astra Serif" w:cs="Calibri"/>
          <w:sz w:val="28"/>
          <w:szCs w:val="28"/>
        </w:rPr>
        <w:t xml:space="preserve">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3. Способы обеспечения доступа к информации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Доступ к информации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может обеспечиваться следующими способами: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2) размещение информации о своей деятельности в сети Интернет;</w:t>
      </w:r>
    </w:p>
    <w:p w:rsidR="00A10E39" w:rsidRPr="00AB1F2C" w:rsidRDefault="00342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 xml:space="preserve">3) 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размещение информации о своей деятельности в помещениях, занимаемых </w:t>
      </w:r>
      <w:r>
        <w:rPr>
          <w:rFonts w:ascii="PT Astra Serif" w:hAnsi="PT Astra Serif" w:cs="Calibri"/>
          <w:sz w:val="28"/>
          <w:szCs w:val="28"/>
        </w:rPr>
        <w:t>органами</w:t>
      </w:r>
      <w:r w:rsidRPr="00AB1F2C">
        <w:rPr>
          <w:rFonts w:ascii="PT Astra Serif" w:hAnsi="PT Astra Serif" w:cs="Calibri"/>
          <w:sz w:val="28"/>
          <w:szCs w:val="28"/>
        </w:rPr>
        <w:t xml:space="preserve">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 и в иных</w:t>
      </w:r>
      <w:r w:rsidR="00504036">
        <w:rPr>
          <w:rFonts w:ascii="PT Astra Serif" w:hAnsi="PT Astra Serif" w:cs="Calibri"/>
          <w:sz w:val="28"/>
          <w:szCs w:val="28"/>
        </w:rPr>
        <w:t>,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 отведенных для этих целей</w:t>
      </w:r>
      <w:r w:rsidR="00504036">
        <w:rPr>
          <w:rFonts w:ascii="PT Astra Serif" w:hAnsi="PT Astra Serif" w:cs="Calibri"/>
          <w:sz w:val="28"/>
          <w:szCs w:val="28"/>
        </w:rPr>
        <w:t>,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 местах;</w:t>
      </w:r>
    </w:p>
    <w:p w:rsidR="00A10E39" w:rsidRPr="00AB1F2C" w:rsidRDefault="007A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</w:t>
      </w:r>
      <w:r w:rsidR="00A10E39" w:rsidRPr="00AB1F2C">
        <w:rPr>
          <w:rFonts w:ascii="PT Astra Serif" w:hAnsi="PT Astra Serif" w:cs="Calibri"/>
          <w:sz w:val="28"/>
          <w:szCs w:val="28"/>
        </w:rPr>
        <w:t xml:space="preserve">) предоставление пользователям информацией по их запросу информации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A10E39"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7A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5</w:t>
      </w:r>
      <w:r w:rsidR="00A10E39" w:rsidRPr="00AB1F2C">
        <w:rPr>
          <w:rFonts w:ascii="PT Astra Serif" w:hAnsi="PT Astra Serif" w:cs="Calibri"/>
          <w:sz w:val="28"/>
          <w:szCs w:val="28"/>
        </w:rPr>
        <w:t>) другими способами, предусмотренными законами и (или) иными нормативными правовыми актами.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4. Форма предоставления информации о деятельности </w:t>
      </w:r>
      <w:r w:rsidR="00D853CF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Информация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Форма предоставления информации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устанавливается в соответствии с действующим законодательством. В случае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,</w:t>
      </w:r>
      <w:proofErr w:type="gramEnd"/>
      <w:r w:rsidRPr="00AB1F2C">
        <w:rPr>
          <w:rFonts w:ascii="PT Astra Serif" w:hAnsi="PT Astra Serif" w:cs="Calibri"/>
          <w:sz w:val="28"/>
          <w:szCs w:val="28"/>
        </w:rPr>
        <w:t xml:space="preserve"> если форма предоставления информации о деятельности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D853CF" w:rsidRPr="00AB1F2C">
        <w:rPr>
          <w:rFonts w:ascii="PT Astra Serif" w:hAnsi="PT Astra Serif" w:cs="Calibri"/>
          <w:sz w:val="28"/>
          <w:szCs w:val="28"/>
        </w:rPr>
        <w:t>орган</w:t>
      </w:r>
      <w:r w:rsidR="00D853CF">
        <w:rPr>
          <w:rFonts w:ascii="PT Astra Serif" w:hAnsi="PT Astra Serif" w:cs="Calibri"/>
          <w:sz w:val="28"/>
          <w:szCs w:val="28"/>
        </w:rPr>
        <w:t>ах</w:t>
      </w:r>
      <w:r w:rsidR="00D853CF" w:rsidRPr="00AB1F2C">
        <w:rPr>
          <w:rFonts w:ascii="PT Astra Serif" w:hAnsi="PT Astra Serif" w:cs="Calibri"/>
          <w:sz w:val="28"/>
          <w:szCs w:val="28"/>
        </w:rPr>
        <w:t xml:space="preserve">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Информация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3422A2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>в устной форме предоставляется пользователям информацией во время приема. Указанная информация предоставляется также по телефонам справочн</w:t>
      </w:r>
      <w:r w:rsidR="007A7786" w:rsidRPr="00AB1F2C">
        <w:rPr>
          <w:rFonts w:ascii="PT Astra Serif" w:hAnsi="PT Astra Serif" w:cs="Calibri"/>
          <w:sz w:val="28"/>
          <w:szCs w:val="28"/>
        </w:rPr>
        <w:t>ых служб,</w:t>
      </w:r>
      <w:r w:rsidR="003422A2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>либо телефонам уполномоченных должностных лиц.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Информация о деятельности </w:t>
      </w:r>
      <w:r w:rsidR="003422A2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может быть передана по сетям связи общего пользования.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5. Предоставление информации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5.1. Обнародование (опубликование) информации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Обнародование (опубликование) информации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в средствах массовой </w:t>
      </w:r>
      <w:r w:rsidRPr="00AB1F2C">
        <w:rPr>
          <w:rFonts w:ascii="PT Astra Serif" w:hAnsi="PT Astra Serif" w:cs="Calibri"/>
          <w:sz w:val="28"/>
          <w:szCs w:val="28"/>
        </w:rPr>
        <w:lastRenderedPageBreak/>
        <w:t>информации осуществляется в соответствии с законодательством.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5.2. Информация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размещается в сети Интернет.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Информация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6C14EB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>в сети Интернет в зависимости от сферы деятельности содержит: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1) общую информацию, в том числе: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а) наименование и структуру, почтовый адрес, адрес электронной почты (при наличии), номера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телефонов справочных служб органов местного самоуправления муниципального образования</w:t>
      </w:r>
      <w:proofErr w:type="gramEnd"/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б) сведения о полномочиях, задачах и функциях структурных подразделений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а также перечень нормативных правовых актов, определяющих эти полномочия, задачи и функции;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6C14EB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г) сведения о руководителях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6C14EB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д) сведения о средствах массовой информации, учрежденных </w:t>
      </w:r>
      <w:r w:rsidR="00AD554C">
        <w:rPr>
          <w:rFonts w:ascii="PT Astra Serif" w:hAnsi="PT Astra Serif" w:cs="Calibri"/>
          <w:sz w:val="28"/>
          <w:szCs w:val="28"/>
        </w:rPr>
        <w:t>администрацией</w:t>
      </w:r>
      <w:r w:rsidR="007A7786" w:rsidRPr="00AB1F2C">
        <w:rPr>
          <w:rFonts w:ascii="PT Astra Serif" w:hAnsi="PT Astra Serif" w:cs="Calibri"/>
          <w:sz w:val="28"/>
          <w:szCs w:val="28"/>
        </w:rPr>
        <w:t xml:space="preserve"> </w:t>
      </w:r>
      <w:r w:rsidRPr="00AB1F2C">
        <w:rPr>
          <w:rFonts w:ascii="PT Astra Serif" w:hAnsi="PT Astra Serif" w:cs="Calibri"/>
          <w:sz w:val="28"/>
          <w:szCs w:val="28"/>
        </w:rPr>
        <w:t xml:space="preserve">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(при наличии);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2) информацию о нормотворческой деятельности </w:t>
      </w:r>
      <w:r w:rsidR="006C14EB" w:rsidRPr="006C14EB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в том числе: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а) нормативные правовые акты, принятые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1166F8">
        <w:rPr>
          <w:rFonts w:ascii="PT Astra Serif" w:hAnsi="PT Astra Serif" w:cs="Calibri"/>
          <w:sz w:val="28"/>
          <w:szCs w:val="28"/>
        </w:rPr>
        <w:t>б) информацию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в) административные регламенты;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lastRenderedPageBreak/>
        <w:t xml:space="preserve">г) установленные формы обращений, заявлений и иных документов, принимаемых органами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к рассмотрению в соответствии с законодательством;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д) порядок обжалования нормативных правовых актов и иных решений, принятых </w:t>
      </w:r>
      <w:r w:rsidR="006C14EB" w:rsidRPr="00AB1F2C">
        <w:rPr>
          <w:rFonts w:ascii="PT Astra Serif" w:hAnsi="PT Astra Serif" w:cs="Calibri"/>
          <w:sz w:val="28"/>
          <w:szCs w:val="28"/>
        </w:rPr>
        <w:t>орган</w:t>
      </w:r>
      <w:r w:rsidR="006C14EB">
        <w:rPr>
          <w:rFonts w:ascii="PT Astra Serif" w:hAnsi="PT Astra Serif" w:cs="Calibri"/>
          <w:sz w:val="28"/>
          <w:szCs w:val="28"/>
        </w:rPr>
        <w:t>ами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3) тексты официальных выступлений и заявлений руководителей и заместителей руководителей;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4) статистическую информацию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в том числе: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б) сведения об использовании выделяемых бюджетных средств;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5) ин</w:t>
      </w:r>
      <w:r w:rsidR="006C14EB">
        <w:rPr>
          <w:rFonts w:ascii="PT Astra Serif" w:hAnsi="PT Astra Serif" w:cs="Calibri"/>
          <w:sz w:val="28"/>
          <w:szCs w:val="28"/>
        </w:rPr>
        <w:t>формацию о кадровом обеспечении,</w:t>
      </w:r>
      <w:r w:rsidRPr="00AB1F2C">
        <w:rPr>
          <w:rFonts w:ascii="PT Astra Serif" w:hAnsi="PT Astra Serif" w:cs="Calibri"/>
          <w:sz w:val="28"/>
          <w:szCs w:val="28"/>
        </w:rPr>
        <w:t xml:space="preserve"> в том числе: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а) порядок поступления граждан на муниципальную службу;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б) сведения о вакантных должностях муниципальной службы;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д) номера телефонов, по которым можно получить информацию по вопросу замещения вакантных должностей;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8741B">
        <w:rPr>
          <w:rFonts w:ascii="PT Astra Serif" w:hAnsi="PT Astra Serif" w:cs="Calibri"/>
          <w:sz w:val="28"/>
          <w:szCs w:val="28"/>
        </w:rPr>
        <w:t xml:space="preserve">е) перечень образовательных учреждений, подведомственных </w:t>
      </w:r>
      <w:r w:rsidR="006C14EB" w:rsidRPr="0038741B">
        <w:rPr>
          <w:rFonts w:ascii="PT Astra Serif" w:hAnsi="PT Astra Serif" w:cs="Calibri"/>
          <w:sz w:val="28"/>
          <w:szCs w:val="28"/>
        </w:rPr>
        <w:t xml:space="preserve">органам местного самоуправления муниципального образования </w:t>
      </w:r>
      <w:r w:rsidR="00EA396D" w:rsidRPr="0038741B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6C14EB" w:rsidRPr="0038741B">
        <w:rPr>
          <w:rFonts w:ascii="PT Astra Serif" w:hAnsi="PT Astra Serif" w:cs="Calibri"/>
          <w:sz w:val="28"/>
          <w:szCs w:val="28"/>
        </w:rPr>
        <w:t xml:space="preserve"> </w:t>
      </w:r>
      <w:r w:rsidRPr="0038741B">
        <w:rPr>
          <w:rFonts w:ascii="PT Astra Serif" w:hAnsi="PT Astra Serif" w:cs="Calibri"/>
          <w:sz w:val="28"/>
          <w:szCs w:val="28"/>
        </w:rPr>
        <w:t>(при наличии), с указанием почтовых адресов образовательных учреждений, а также номеров телефонов, по которым можно получить информацию об этих образовательных учреждениях;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6) информацию о работе с обращениями граждан (физических лиц), организаций (юридических лиц), общественных объединений, в том числе: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7" w:name="Par162"/>
      <w:bookmarkEnd w:id="7"/>
      <w:r w:rsidRPr="00AB1F2C">
        <w:rPr>
          <w:rFonts w:ascii="PT Astra Serif" w:hAnsi="PT Astra Serif" w:cs="Calibri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62" w:history="1">
        <w:r w:rsidRPr="00AB1F2C">
          <w:rPr>
            <w:rFonts w:ascii="PT Astra Serif" w:hAnsi="PT Astra Serif" w:cs="Calibri"/>
            <w:sz w:val="28"/>
            <w:szCs w:val="28"/>
          </w:rPr>
          <w:t>подпункте "а"</w:t>
        </w:r>
      </w:hyperlink>
      <w:r w:rsidRPr="00AB1F2C">
        <w:rPr>
          <w:rFonts w:ascii="PT Astra Serif" w:hAnsi="PT Astra Serif" w:cs="Calibri"/>
          <w:sz w:val="28"/>
          <w:szCs w:val="28"/>
        </w:rPr>
        <w:t xml:space="preserve"> настоящего пункта, обеспечение рассмотрения </w:t>
      </w:r>
      <w:r w:rsidRPr="00AB1F2C">
        <w:rPr>
          <w:rFonts w:ascii="PT Astra Serif" w:hAnsi="PT Astra Serif" w:cs="Calibri"/>
          <w:sz w:val="28"/>
          <w:szCs w:val="28"/>
        </w:rPr>
        <w:lastRenderedPageBreak/>
        <w:t>их обращений, а также номер телефона, по которому можно получить информацию справочного характера.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6. Ответственность за нарушение порядка доступа к информации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6.1. Защита права на доступ к информации о деятельности </w:t>
      </w:r>
      <w:r w:rsidR="006C14EB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Решения и действия (бездействие), нарушающие право на доступ к информации о деятельности органов местного самоуправления, могут быть обжалованы.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AB1F2C">
        <w:rPr>
          <w:rFonts w:ascii="PT Astra Serif" w:hAnsi="PT Astra Serif" w:cs="Calibri"/>
          <w:sz w:val="28"/>
          <w:szCs w:val="28"/>
        </w:rPr>
        <w:t xml:space="preserve">Если в результате неправомерного отказа в доступе к информации о деятельности </w:t>
      </w:r>
      <w:r w:rsidR="005157D1" w:rsidRPr="00AB1F2C">
        <w:rPr>
          <w:rFonts w:ascii="PT Astra Serif" w:hAnsi="PT Astra Serif" w:cs="Calibri"/>
          <w:sz w:val="28"/>
          <w:szCs w:val="28"/>
        </w:rPr>
        <w:t xml:space="preserve">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  <w:proofErr w:type="gramEnd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6.2. Контроль и надзор за обеспечением доступа к информации о деятельности.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Порядок осуществления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контроля за</w:t>
      </w:r>
      <w:proofErr w:type="gramEnd"/>
      <w:r w:rsidRPr="00AB1F2C">
        <w:rPr>
          <w:rFonts w:ascii="PT Astra Serif" w:hAnsi="PT Astra Serif" w:cs="Calibri"/>
          <w:sz w:val="28"/>
          <w:szCs w:val="28"/>
        </w:rPr>
        <w:t xml:space="preserve"> обеспечением доступа к информации устанавливается в соответствии с действующим законодательством.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Надзор за исполнением настоящего Порядка осуществляют органы прокуратуры Российской Федерации в порядке, установленном Федеральным </w:t>
      </w:r>
      <w:hyperlink r:id="rId5" w:history="1">
        <w:r w:rsidRPr="00AB1F2C">
          <w:rPr>
            <w:rFonts w:ascii="PT Astra Serif" w:hAnsi="PT Astra Serif" w:cs="Calibri"/>
            <w:sz w:val="28"/>
            <w:szCs w:val="28"/>
          </w:rPr>
          <w:t>законом</w:t>
        </w:r>
      </w:hyperlink>
      <w:r w:rsidRPr="00AB1F2C">
        <w:rPr>
          <w:rFonts w:ascii="PT Astra Serif" w:hAnsi="PT Astra Serif" w:cs="Calibri"/>
          <w:sz w:val="28"/>
          <w:szCs w:val="28"/>
        </w:rPr>
        <w:t xml:space="preserve"> "О прокуратуре Российской Федерации".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Должностные лица, муниципальные служащие, виновные в нарушении права на доступ к информации о деятельности 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P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B1F2C" w:rsidRDefault="00AB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D554C" w:rsidRPr="00AB1F2C" w:rsidRDefault="00AD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Calibri"/>
          <w:sz w:val="28"/>
          <w:szCs w:val="28"/>
        </w:rPr>
      </w:pPr>
      <w:bookmarkStart w:id="8" w:name="Par177"/>
      <w:bookmarkEnd w:id="8"/>
      <w:r w:rsidRPr="00AB1F2C">
        <w:rPr>
          <w:rFonts w:ascii="PT Astra Serif" w:hAnsi="PT Astra Serif" w:cs="Calibri"/>
          <w:sz w:val="28"/>
          <w:szCs w:val="28"/>
        </w:rPr>
        <w:lastRenderedPageBreak/>
        <w:t xml:space="preserve">Приложение </w:t>
      </w:r>
      <w:r w:rsidR="00FC0AB5" w:rsidRPr="00AB1F2C">
        <w:rPr>
          <w:rFonts w:ascii="PT Astra Serif" w:hAnsi="PT Astra Serif" w:cs="Calibri"/>
          <w:sz w:val="28"/>
          <w:szCs w:val="28"/>
        </w:rPr>
        <w:t>№</w:t>
      </w:r>
      <w:r w:rsidRPr="00AB1F2C">
        <w:rPr>
          <w:rFonts w:ascii="PT Astra Serif" w:hAnsi="PT Astra Serif" w:cs="Calibri"/>
          <w:sz w:val="28"/>
          <w:szCs w:val="28"/>
        </w:rPr>
        <w:t xml:space="preserve"> 3</w:t>
      </w:r>
    </w:p>
    <w:p w:rsidR="00A10E39" w:rsidRPr="00AB1F2C" w:rsidRDefault="00AD5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к постановлению а</w:t>
      </w:r>
      <w:r w:rsidR="00A10E39" w:rsidRPr="00AB1F2C">
        <w:rPr>
          <w:rFonts w:ascii="PT Astra Serif" w:hAnsi="PT Astra Serif" w:cs="Calibri"/>
          <w:sz w:val="28"/>
          <w:szCs w:val="28"/>
        </w:rPr>
        <w:t>дминистрации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муниципального образования</w:t>
      </w:r>
    </w:p>
    <w:p w:rsidR="00AD554C" w:rsidRDefault="00EA3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Оськинское сельское поселение </w:t>
      </w:r>
    </w:p>
    <w:p w:rsidR="00A10E39" w:rsidRPr="00AB1F2C" w:rsidRDefault="00EA3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Инзенского района Ульяновской области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от </w:t>
      </w:r>
      <w:r w:rsidR="001D44D0">
        <w:rPr>
          <w:rFonts w:ascii="PT Astra Serif" w:hAnsi="PT Astra Serif" w:cs="Calibri"/>
          <w:sz w:val="28"/>
          <w:szCs w:val="28"/>
        </w:rPr>
        <w:t xml:space="preserve">01.12.2022г. </w:t>
      </w:r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FC0AB5" w:rsidRPr="00AB1F2C">
        <w:rPr>
          <w:rFonts w:ascii="PT Astra Serif" w:hAnsi="PT Astra Serif" w:cs="Calibri"/>
          <w:sz w:val="28"/>
          <w:szCs w:val="28"/>
        </w:rPr>
        <w:t>№</w:t>
      </w:r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1D44D0">
        <w:rPr>
          <w:rFonts w:ascii="PT Astra Serif" w:hAnsi="PT Astra Serif" w:cs="Calibri"/>
          <w:sz w:val="28"/>
          <w:szCs w:val="28"/>
        </w:rPr>
        <w:t>70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8D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bookmarkStart w:id="9" w:name="Par183"/>
      <w:bookmarkEnd w:id="9"/>
      <w:r>
        <w:rPr>
          <w:rFonts w:ascii="PT Astra Serif" w:hAnsi="PT Astra Serif" w:cs="Calibri"/>
          <w:b/>
          <w:bCs/>
          <w:sz w:val="28"/>
          <w:szCs w:val="28"/>
        </w:rPr>
        <w:t>Р</w:t>
      </w:r>
      <w:r w:rsidRPr="00AB1F2C">
        <w:rPr>
          <w:rFonts w:ascii="PT Astra Serif" w:hAnsi="PT Astra Serif" w:cs="Calibri"/>
          <w:b/>
          <w:bCs/>
          <w:sz w:val="28"/>
          <w:szCs w:val="28"/>
        </w:rPr>
        <w:t>егламент</w:t>
      </w:r>
    </w:p>
    <w:p w:rsidR="00A10E39" w:rsidRPr="00AB1F2C" w:rsidRDefault="008D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>информационного наполнения официального</w:t>
      </w:r>
    </w:p>
    <w:p w:rsidR="00A10E39" w:rsidRPr="00AB1F2C" w:rsidRDefault="008D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AB1F2C">
        <w:rPr>
          <w:rFonts w:ascii="PT Astra Serif" w:hAnsi="PT Astra Serif" w:cs="Calibri"/>
          <w:b/>
          <w:bCs/>
          <w:sz w:val="28"/>
          <w:szCs w:val="28"/>
        </w:rPr>
        <w:t xml:space="preserve">сайта муниципального образования </w:t>
      </w:r>
      <w:r w:rsidR="00EA396D">
        <w:rPr>
          <w:rFonts w:ascii="PT Astra Serif" w:hAnsi="PT Astra Serif" w:cs="Calibri"/>
          <w:b/>
          <w:bCs/>
          <w:sz w:val="28"/>
          <w:szCs w:val="28"/>
        </w:rPr>
        <w:t>Оськинское сельское поселение Инзенского района Ульяновской области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bookmarkStart w:id="10" w:name="Par190"/>
      <w:bookmarkEnd w:id="10"/>
      <w:r w:rsidRPr="00AB1F2C">
        <w:rPr>
          <w:rFonts w:ascii="PT Astra Serif" w:hAnsi="PT Astra Serif" w:cs="Calibri"/>
          <w:sz w:val="28"/>
          <w:szCs w:val="28"/>
        </w:rPr>
        <w:t>1. Общие положения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1.1.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 xml:space="preserve">Регламент информационного наполнения официального сайта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(далее - Регламент), процедуры </w:t>
      </w:r>
      <w:r w:rsidR="003F099C">
        <w:rPr>
          <w:rFonts w:ascii="PT Astra Serif" w:hAnsi="PT Astra Serif" w:cs="Calibri"/>
          <w:sz w:val="28"/>
          <w:szCs w:val="28"/>
        </w:rPr>
        <w:t>размещения</w:t>
      </w:r>
      <w:r w:rsidRPr="00AB1F2C">
        <w:rPr>
          <w:rFonts w:ascii="PT Astra Serif" w:hAnsi="PT Astra Serif" w:cs="Calibri"/>
          <w:sz w:val="28"/>
          <w:szCs w:val="28"/>
        </w:rPr>
        <w:t xml:space="preserve"> информации о деятельности органов местного 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, задач лиц, ответственных за предоставление информации, а также оформления информации, опубликованной на официальном сайте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(далее - Сайт).</w:t>
      </w:r>
      <w:proofErr w:type="gramEnd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1.2. Действие Регламента распространяется на всю доменную группу </w:t>
      </w:r>
      <w:r w:rsidR="0038741B" w:rsidRPr="0038741B">
        <w:rPr>
          <w:rFonts w:ascii="PT Astra Serif" w:hAnsi="PT Astra Serif" w:cs="Calibri"/>
          <w:sz w:val="28"/>
          <w:szCs w:val="28"/>
        </w:rPr>
        <w:t>https://oskino.gosweb.gosuslugi.ru</w:t>
      </w:r>
      <w:r w:rsidR="0038741B">
        <w:rPr>
          <w:rFonts w:ascii="PT Astra Serif" w:hAnsi="PT Astra Serif" w:cs="Calibri"/>
          <w:sz w:val="28"/>
          <w:szCs w:val="28"/>
        </w:rPr>
        <w:t>/.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1.3. Представленная информация на Сайте должна соответствовать требованиям законодательства.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1.4. На Сайте запрещено: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1.4.1. размещение сведений, относящихся к ограниченному </w:t>
      </w:r>
      <w:proofErr w:type="gramStart"/>
      <w:r w:rsidRPr="00AB1F2C">
        <w:rPr>
          <w:rFonts w:ascii="PT Astra Serif" w:hAnsi="PT Astra Serif" w:cs="Calibri"/>
          <w:sz w:val="28"/>
          <w:szCs w:val="28"/>
        </w:rPr>
        <w:t>доступу</w:t>
      </w:r>
      <w:proofErr w:type="gramEnd"/>
      <w:r w:rsidRPr="00AB1F2C">
        <w:rPr>
          <w:rFonts w:ascii="PT Astra Serif" w:hAnsi="PT Astra Serif" w:cs="Calibri"/>
          <w:sz w:val="28"/>
          <w:szCs w:val="28"/>
        </w:rPr>
        <w:t xml:space="preserve"> согласно действующему законодательству;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1.4.2. размещение рекламных материалов коммерческого характера.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1.5. Регламент является обязательным для выполнения всеми структурными подразделениями и подведомст</w:t>
      </w:r>
      <w:r w:rsidR="00402DA7">
        <w:rPr>
          <w:rFonts w:ascii="PT Astra Serif" w:hAnsi="PT Astra Serif" w:cs="Calibri"/>
          <w:sz w:val="28"/>
          <w:szCs w:val="28"/>
        </w:rPr>
        <w:t>венными учреждениями а</w:t>
      </w:r>
      <w:r w:rsidRPr="00AB1F2C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bookmarkStart w:id="11" w:name="Par200"/>
      <w:bookmarkEnd w:id="11"/>
      <w:r w:rsidRPr="00AB1F2C">
        <w:rPr>
          <w:rFonts w:ascii="PT Astra Serif" w:hAnsi="PT Astra Serif" w:cs="Calibri"/>
          <w:sz w:val="28"/>
          <w:szCs w:val="28"/>
        </w:rPr>
        <w:t>2. Цели Регламента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AB1F2C">
        <w:rPr>
          <w:rFonts w:ascii="PT Astra Serif" w:hAnsi="PT Astra Serif" w:cs="Calibri"/>
          <w:sz w:val="28"/>
          <w:szCs w:val="28"/>
        </w:rPr>
        <w:t>Регламент предназначен для обеспечения унификации представленной информации, упорядочения взаимодейс</w:t>
      </w:r>
      <w:r w:rsidR="00402DA7">
        <w:rPr>
          <w:rFonts w:ascii="PT Astra Serif" w:hAnsi="PT Astra Serif" w:cs="Calibri"/>
          <w:sz w:val="28"/>
          <w:szCs w:val="28"/>
        </w:rPr>
        <w:t>твия структурных подразделений а</w:t>
      </w:r>
      <w:r w:rsidRPr="00AB1F2C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при обнародовании информации о деятельности органов местного самоуправления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>.</w:t>
      </w:r>
      <w:proofErr w:type="gramEnd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bookmarkStart w:id="12" w:name="Par204"/>
      <w:bookmarkEnd w:id="12"/>
      <w:r w:rsidRPr="00AB1F2C">
        <w:rPr>
          <w:rFonts w:ascii="PT Astra Serif" w:hAnsi="PT Astra Serif" w:cs="Calibri"/>
          <w:sz w:val="28"/>
          <w:szCs w:val="28"/>
        </w:rPr>
        <w:lastRenderedPageBreak/>
        <w:t>3. Управление информацией на Сайте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3.1. Предоставление информации о деятельности органов местного </w:t>
      </w:r>
      <w:r w:rsidR="00402DA7">
        <w:rPr>
          <w:rFonts w:ascii="PT Astra Serif" w:hAnsi="PT Astra Serif" w:cs="Calibri"/>
          <w:sz w:val="28"/>
          <w:szCs w:val="28"/>
        </w:rPr>
        <w:t>само</w:t>
      </w:r>
      <w:r w:rsidRPr="00AB1F2C">
        <w:rPr>
          <w:rFonts w:ascii="PT Astra Serif" w:hAnsi="PT Astra Serif" w:cs="Calibri"/>
          <w:sz w:val="28"/>
          <w:szCs w:val="28"/>
        </w:rPr>
        <w:t xml:space="preserve">управления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 производится ответственными </w:t>
      </w:r>
      <w:r w:rsidR="001166F8">
        <w:rPr>
          <w:rFonts w:ascii="PT Astra Serif" w:hAnsi="PT Astra Serif" w:cs="Calibri"/>
          <w:sz w:val="28"/>
          <w:szCs w:val="28"/>
        </w:rPr>
        <w:t>лицами администрации</w:t>
      </w:r>
      <w:r w:rsidRPr="00AB1F2C">
        <w:rPr>
          <w:rFonts w:ascii="PT Astra Serif" w:hAnsi="PT Astra Serif" w:cs="Calibri"/>
          <w:sz w:val="28"/>
          <w:szCs w:val="28"/>
        </w:rPr>
        <w:t xml:space="preserve"> </w:t>
      </w:r>
      <w:r w:rsidR="00402DA7">
        <w:rPr>
          <w:rFonts w:ascii="PT Astra Serif" w:hAnsi="PT Astra Serif" w:cs="Calibri"/>
          <w:sz w:val="28"/>
          <w:szCs w:val="28"/>
        </w:rPr>
        <w:t>и подведомственных организаций а</w:t>
      </w:r>
      <w:r w:rsidRPr="00AB1F2C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Pr="00AB1F2C">
        <w:rPr>
          <w:rFonts w:ascii="PT Astra Serif" w:hAnsi="PT Astra Serif" w:cs="Calibri"/>
          <w:sz w:val="28"/>
          <w:szCs w:val="28"/>
        </w:rPr>
        <w:t xml:space="preserve">. </w:t>
      </w:r>
      <w:r w:rsidRPr="00CD4E50">
        <w:rPr>
          <w:rFonts w:ascii="PT Astra Serif" w:hAnsi="PT Astra Serif" w:cs="Calibri"/>
          <w:sz w:val="28"/>
          <w:szCs w:val="28"/>
        </w:rPr>
        <w:t>Ответственным за полноту, актуальность и достоверность сведений, передаваемых для размещения на Сайте, является</w:t>
      </w:r>
      <w:r w:rsidR="00CD4E50" w:rsidRPr="00CD4E50">
        <w:rPr>
          <w:rFonts w:ascii="PT Astra Serif" w:hAnsi="PT Astra Serif" w:cs="Calibri"/>
          <w:sz w:val="28"/>
          <w:szCs w:val="28"/>
        </w:rPr>
        <w:t xml:space="preserve"> специалист, предоставивший</w:t>
      </w:r>
      <w:r w:rsidRPr="00CD4E50">
        <w:rPr>
          <w:rFonts w:ascii="PT Astra Serif" w:hAnsi="PT Astra Serif" w:cs="Calibri"/>
          <w:sz w:val="28"/>
          <w:szCs w:val="28"/>
        </w:rPr>
        <w:t xml:space="preserve"> сведения.</w:t>
      </w:r>
    </w:p>
    <w:p w:rsidR="00A10E39" w:rsidRPr="00AB1F2C" w:rsidRDefault="005E65A8" w:rsidP="00F12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CD4E50">
        <w:rPr>
          <w:rFonts w:ascii="PT Astra Serif" w:hAnsi="PT Astra Serif" w:cs="Calibri"/>
          <w:sz w:val="28"/>
          <w:szCs w:val="28"/>
        </w:rPr>
        <w:t xml:space="preserve">3.2. Прием, </w:t>
      </w:r>
      <w:r w:rsidR="00A10E39" w:rsidRPr="00CD4E50">
        <w:rPr>
          <w:rFonts w:ascii="PT Astra Serif" w:hAnsi="PT Astra Serif" w:cs="Calibri"/>
          <w:sz w:val="28"/>
          <w:szCs w:val="28"/>
        </w:rPr>
        <w:t>обработку</w:t>
      </w:r>
      <w:r w:rsidRPr="00CD4E50">
        <w:rPr>
          <w:rFonts w:ascii="PT Astra Serif" w:hAnsi="PT Astra Serif" w:cs="Calibri"/>
          <w:sz w:val="28"/>
          <w:szCs w:val="28"/>
        </w:rPr>
        <w:t xml:space="preserve"> и непосредственное размещение информационных материалов</w:t>
      </w:r>
      <w:r w:rsidR="00A10E39" w:rsidRPr="00CD4E50">
        <w:rPr>
          <w:rFonts w:ascii="PT Astra Serif" w:hAnsi="PT Astra Serif" w:cs="Calibri"/>
          <w:sz w:val="28"/>
          <w:szCs w:val="28"/>
        </w:rPr>
        <w:t xml:space="preserve"> поступающей информации от </w:t>
      </w:r>
      <w:r w:rsidR="00CD4E50" w:rsidRPr="00CD4E50">
        <w:rPr>
          <w:rFonts w:ascii="PT Astra Serif" w:hAnsi="PT Astra Serif" w:cs="Calibri"/>
          <w:sz w:val="28"/>
          <w:szCs w:val="28"/>
        </w:rPr>
        <w:t xml:space="preserve">специалистов </w:t>
      </w:r>
      <w:r w:rsidR="00402DA7" w:rsidRPr="00CD4E50">
        <w:rPr>
          <w:rFonts w:ascii="PT Astra Serif" w:hAnsi="PT Astra Serif" w:cs="Calibri"/>
          <w:sz w:val="28"/>
          <w:szCs w:val="28"/>
        </w:rPr>
        <w:t>и подведомственных организаций а</w:t>
      </w:r>
      <w:r w:rsidR="00A10E39" w:rsidRPr="00CD4E50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 w:rsidRPr="00CD4E50">
        <w:rPr>
          <w:rFonts w:ascii="PT Astra Serif" w:hAnsi="PT Astra Serif" w:cs="Calibri"/>
          <w:sz w:val="28"/>
          <w:szCs w:val="28"/>
        </w:rPr>
        <w:t xml:space="preserve">Оськинское сельское поселение Инзенского района Ульяновской </w:t>
      </w:r>
      <w:proofErr w:type="gramStart"/>
      <w:r w:rsidR="00EA396D" w:rsidRPr="00CD4E50">
        <w:rPr>
          <w:rFonts w:ascii="PT Astra Serif" w:hAnsi="PT Astra Serif" w:cs="Calibri"/>
          <w:sz w:val="28"/>
          <w:szCs w:val="28"/>
        </w:rPr>
        <w:t>области</w:t>
      </w:r>
      <w:proofErr w:type="gramEnd"/>
      <w:r w:rsidR="00A10E39" w:rsidRPr="00CD4E50">
        <w:rPr>
          <w:rFonts w:ascii="PT Astra Serif" w:hAnsi="PT Astra Serif" w:cs="Calibri"/>
          <w:sz w:val="28"/>
          <w:szCs w:val="28"/>
        </w:rPr>
        <w:t xml:space="preserve"> как в письменном, так и в электронном виде, подлежащей опубликованию на Сайте, обеспечивает </w:t>
      </w:r>
      <w:r w:rsidR="00F1206D">
        <w:rPr>
          <w:rFonts w:ascii="PT Astra Serif" w:hAnsi="PT Astra Serif" w:cs="Calibri"/>
          <w:sz w:val="28"/>
          <w:szCs w:val="28"/>
        </w:rPr>
        <w:t xml:space="preserve">специалист </w:t>
      </w:r>
      <w:r w:rsidR="00CD4E50" w:rsidRPr="00CD4E50">
        <w:rPr>
          <w:rFonts w:ascii="PT Astra Serif" w:hAnsi="PT Astra Serif" w:cs="Calibri"/>
          <w:sz w:val="28"/>
          <w:szCs w:val="28"/>
        </w:rPr>
        <w:t>а</w:t>
      </w:r>
      <w:r w:rsidR="00A10E39" w:rsidRPr="00CD4E50">
        <w:rPr>
          <w:rFonts w:ascii="PT Astra Serif" w:hAnsi="PT Astra Serif" w:cs="Calibri"/>
          <w:sz w:val="28"/>
          <w:szCs w:val="28"/>
        </w:rPr>
        <w:t xml:space="preserve">дминистрации муниципального образования </w:t>
      </w:r>
      <w:r w:rsidR="00EA396D" w:rsidRPr="00CD4E50">
        <w:rPr>
          <w:rFonts w:ascii="PT Astra Serif" w:hAnsi="PT Astra Serif" w:cs="Calibri"/>
          <w:sz w:val="28"/>
          <w:szCs w:val="28"/>
        </w:rPr>
        <w:t>Оськинское сельское поселение Инзенского района Ульяновской области</w:t>
      </w:r>
      <w:r w:rsidR="00F1206D">
        <w:rPr>
          <w:rFonts w:ascii="PT Astra Serif" w:hAnsi="PT Astra Serif" w:cs="Calibri"/>
          <w:sz w:val="28"/>
          <w:szCs w:val="28"/>
        </w:rPr>
        <w:t>, ответственный за ведение Сайта</w:t>
      </w:r>
      <w:r w:rsidR="00A10E39" w:rsidRPr="00CD4E50">
        <w:rPr>
          <w:rFonts w:ascii="PT Astra Serif" w:hAnsi="PT Astra Serif" w:cs="Calibri"/>
          <w:sz w:val="28"/>
          <w:szCs w:val="28"/>
        </w:rPr>
        <w:t>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bookmarkStart w:id="13" w:name="Par212"/>
      <w:bookmarkEnd w:id="13"/>
      <w:r w:rsidRPr="00AB1F2C">
        <w:rPr>
          <w:rFonts w:ascii="PT Astra Serif" w:hAnsi="PT Astra Serif" w:cs="Calibri"/>
          <w:sz w:val="28"/>
          <w:szCs w:val="28"/>
        </w:rPr>
        <w:t>4. Оформление представления информации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4.1. Представление публикуемых материалов должно быть выдержано в едином дизайне Сайта, что являет собой единые элементы: цветовую гамму, начертание и кегль шрифтов, оформление таблиц, списков и прочих элементов.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 xml:space="preserve">4.2. На всех публикуемых изображениях должен отсутствовать эффект </w:t>
      </w:r>
      <w:proofErr w:type="spellStart"/>
      <w:r w:rsidRPr="00AB1F2C">
        <w:rPr>
          <w:rFonts w:ascii="PT Astra Serif" w:hAnsi="PT Astra Serif" w:cs="Calibri"/>
          <w:sz w:val="28"/>
          <w:szCs w:val="28"/>
        </w:rPr>
        <w:t>пикселизации</w:t>
      </w:r>
      <w:proofErr w:type="spellEnd"/>
      <w:r w:rsidRPr="00AB1F2C">
        <w:rPr>
          <w:rFonts w:ascii="PT Astra Serif" w:hAnsi="PT Astra Serif" w:cs="Calibri"/>
          <w:sz w:val="28"/>
          <w:szCs w:val="28"/>
        </w:rPr>
        <w:t>. На публикуемых фотографиях недопустим эффект размытости. Рекомендуемое разрешение - 150 точек на дюйм.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4.3.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AB1F2C">
        <w:rPr>
          <w:rFonts w:ascii="PT Astra Serif" w:hAnsi="PT Astra Serif" w:cs="Calibri"/>
          <w:sz w:val="28"/>
          <w:szCs w:val="28"/>
        </w:rPr>
        <w:t>4.4. Представляемые материалы не должны изменять структуру навигации Сайта.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bookmarkStart w:id="14" w:name="Par219"/>
      <w:bookmarkEnd w:id="14"/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0350F5" w:rsidRDefault="00035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  <w:sectPr w:rsidR="000350F5" w:rsidSect="005C1DBF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A10E39" w:rsidRPr="001166F8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r w:rsidRPr="001166F8">
        <w:rPr>
          <w:rFonts w:ascii="PT Astra Serif" w:hAnsi="PT Astra Serif" w:cs="Calibri"/>
          <w:sz w:val="28"/>
          <w:szCs w:val="28"/>
        </w:rPr>
        <w:lastRenderedPageBreak/>
        <w:t>5. Разделы сайта и порядок предоставления</w:t>
      </w:r>
    </w:p>
    <w:p w:rsidR="001166F8" w:rsidRPr="001166F8" w:rsidRDefault="00A10E39" w:rsidP="00116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1166F8">
        <w:rPr>
          <w:rFonts w:ascii="PT Astra Serif" w:hAnsi="PT Astra Serif" w:cs="Calibri"/>
          <w:sz w:val="28"/>
          <w:szCs w:val="28"/>
        </w:rPr>
        <w:t>информации для размещения с указанием</w:t>
      </w:r>
      <w:r w:rsidR="001166F8" w:rsidRPr="001166F8">
        <w:rPr>
          <w:rFonts w:ascii="PT Astra Serif" w:hAnsi="PT Astra Serif" w:cs="Calibri"/>
          <w:sz w:val="28"/>
          <w:szCs w:val="28"/>
        </w:rPr>
        <w:t xml:space="preserve"> специалистов</w:t>
      </w:r>
      <w:r w:rsidRPr="001166F8">
        <w:rPr>
          <w:rFonts w:ascii="PT Astra Serif" w:hAnsi="PT Astra Serif" w:cs="Calibri"/>
          <w:sz w:val="28"/>
          <w:szCs w:val="28"/>
        </w:rPr>
        <w:t>,</w:t>
      </w:r>
    </w:p>
    <w:p w:rsidR="00A10E39" w:rsidRPr="00AB1F2C" w:rsidRDefault="00A10E39" w:rsidP="00116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1166F8">
        <w:rPr>
          <w:rFonts w:ascii="PT Astra Serif" w:hAnsi="PT Astra Serif" w:cs="Calibri"/>
          <w:sz w:val="28"/>
          <w:szCs w:val="28"/>
        </w:rPr>
        <w:t xml:space="preserve"> ответственных за их наполнение и поддержание</w:t>
      </w:r>
      <w:r w:rsidR="005F079B" w:rsidRPr="001166F8">
        <w:rPr>
          <w:rFonts w:ascii="PT Astra Serif" w:hAnsi="PT Astra Serif" w:cs="Calibri"/>
          <w:sz w:val="28"/>
          <w:szCs w:val="28"/>
        </w:rPr>
        <w:t xml:space="preserve"> актуальности сведений.</w:t>
      </w: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tbl>
      <w:tblPr>
        <w:tblW w:w="14729" w:type="dxa"/>
        <w:tblCellSpacing w:w="5" w:type="nil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3119"/>
        <w:gridCol w:w="6224"/>
        <w:gridCol w:w="3544"/>
      </w:tblGrid>
      <w:tr w:rsidR="00AE48A8" w:rsidRPr="00E17E91" w:rsidTr="00AC2292">
        <w:trPr>
          <w:trHeight w:val="713"/>
          <w:tblCellSpacing w:w="5" w:type="nil"/>
        </w:trPr>
        <w:tc>
          <w:tcPr>
            <w:tcW w:w="1842" w:type="dxa"/>
          </w:tcPr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Наименование</w:t>
            </w:r>
          </w:p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раздела</w:t>
            </w:r>
          </w:p>
        </w:tc>
        <w:tc>
          <w:tcPr>
            <w:tcW w:w="3119" w:type="dxa"/>
          </w:tcPr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Наименование</w:t>
            </w:r>
          </w:p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подразделов</w:t>
            </w:r>
          </w:p>
        </w:tc>
        <w:tc>
          <w:tcPr>
            <w:tcW w:w="6224" w:type="dxa"/>
          </w:tcPr>
          <w:p w:rsidR="00A10E39" w:rsidRPr="00E17E91" w:rsidRDefault="001166F8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Специалист, ответственный</w:t>
            </w:r>
            <w:r w:rsidR="000350F5" w:rsidRPr="00E17E91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10E39" w:rsidRPr="00E17E91">
              <w:rPr>
                <w:rFonts w:ascii="PT Astra Serif" w:hAnsi="PT Astra Serif" w:cs="Courier New"/>
                <w:sz w:val="24"/>
                <w:szCs w:val="24"/>
              </w:rPr>
              <w:t>за</w:t>
            </w:r>
            <w:r w:rsidR="000350F5" w:rsidRPr="00E17E91">
              <w:rPr>
                <w:rFonts w:ascii="PT Astra Serif" w:hAnsi="PT Astra Serif" w:cs="Courier New"/>
                <w:sz w:val="24"/>
                <w:szCs w:val="24"/>
              </w:rPr>
              <w:t xml:space="preserve"> предоставление </w:t>
            </w:r>
            <w:r w:rsidR="00A10E39" w:rsidRPr="00E17E91">
              <w:rPr>
                <w:rFonts w:ascii="PT Astra Serif" w:hAnsi="PT Astra Serif" w:cs="Courier New"/>
                <w:sz w:val="24"/>
                <w:szCs w:val="24"/>
              </w:rPr>
              <w:t>информации</w:t>
            </w:r>
          </w:p>
        </w:tc>
        <w:tc>
          <w:tcPr>
            <w:tcW w:w="3544" w:type="dxa"/>
          </w:tcPr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Сроки</w:t>
            </w:r>
            <w:r w:rsidR="000350F5" w:rsidRPr="00E17E91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Pr="00E17E91">
              <w:rPr>
                <w:rFonts w:ascii="PT Astra Serif" w:hAnsi="PT Astra Serif" w:cs="Courier New"/>
                <w:sz w:val="24"/>
                <w:szCs w:val="24"/>
              </w:rPr>
              <w:t>предоставления</w:t>
            </w:r>
          </w:p>
          <w:p w:rsidR="00A10E39" w:rsidRPr="00E17E91" w:rsidRDefault="00A10E39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информации</w:t>
            </w:r>
          </w:p>
        </w:tc>
      </w:tr>
      <w:tr w:rsidR="00AE48A8" w:rsidRPr="00E17E91" w:rsidTr="00AC2292">
        <w:trPr>
          <w:trHeight w:val="690"/>
          <w:tblCellSpacing w:w="5" w:type="nil"/>
        </w:trPr>
        <w:tc>
          <w:tcPr>
            <w:tcW w:w="1842" w:type="dxa"/>
          </w:tcPr>
          <w:p w:rsidR="00A10E39" w:rsidRPr="00E17E91" w:rsidRDefault="00A1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 xml:space="preserve">Новости         </w:t>
            </w:r>
          </w:p>
        </w:tc>
        <w:tc>
          <w:tcPr>
            <w:tcW w:w="3119" w:type="dxa"/>
          </w:tcPr>
          <w:p w:rsidR="00A10E3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Новости и репортажи</w:t>
            </w:r>
          </w:p>
        </w:tc>
        <w:tc>
          <w:tcPr>
            <w:tcW w:w="6224" w:type="dxa"/>
          </w:tcPr>
          <w:p w:rsidR="00A10E39" w:rsidRPr="00E17E91" w:rsidRDefault="0011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администрации поселения</w:t>
            </w:r>
          </w:p>
        </w:tc>
        <w:tc>
          <w:tcPr>
            <w:tcW w:w="3544" w:type="dxa"/>
          </w:tcPr>
          <w:p w:rsidR="00A10E39" w:rsidRPr="00E17E91" w:rsidRDefault="00A1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 xml:space="preserve">Ежедневно     </w:t>
            </w:r>
          </w:p>
        </w:tc>
      </w:tr>
      <w:tr w:rsidR="00AC24C9" w:rsidRPr="00E17E91" w:rsidTr="00AC2292">
        <w:trPr>
          <w:trHeight w:val="600"/>
          <w:tblCellSpacing w:w="5" w:type="nil"/>
        </w:trPr>
        <w:tc>
          <w:tcPr>
            <w:tcW w:w="1842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Контакты</w:t>
            </w:r>
          </w:p>
        </w:tc>
        <w:tc>
          <w:tcPr>
            <w:tcW w:w="3119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Контакты</w:t>
            </w:r>
          </w:p>
        </w:tc>
        <w:tc>
          <w:tcPr>
            <w:tcW w:w="6224" w:type="dxa"/>
          </w:tcPr>
          <w:p w:rsidR="00AC24C9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3E26F9" w:rsidRPr="00E17E91" w:rsidTr="00AC2292">
        <w:trPr>
          <w:trHeight w:val="600"/>
          <w:tblCellSpacing w:w="5" w:type="nil"/>
        </w:trPr>
        <w:tc>
          <w:tcPr>
            <w:tcW w:w="1842" w:type="dxa"/>
            <w:vMerge w:val="restart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 муниципальном образовании</w:t>
            </w:r>
            <w:r w:rsidR="003E26F9" w:rsidRPr="00E17E91">
              <w:rPr>
                <w:rFonts w:ascii="PT Astra Serif" w:hAnsi="PT Astra Serif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Символика поселения</w:t>
            </w:r>
          </w:p>
        </w:tc>
        <w:tc>
          <w:tcPr>
            <w:tcW w:w="6224" w:type="dxa"/>
          </w:tcPr>
          <w:p w:rsidR="003E26F9" w:rsidRPr="00E17E91" w:rsidRDefault="00AC24C9" w:rsidP="0007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4C9" w:rsidRPr="00E17E91" w:rsidTr="00AC2292">
        <w:trPr>
          <w:trHeight w:val="600"/>
          <w:tblCellSpacing w:w="5" w:type="nil"/>
        </w:trPr>
        <w:tc>
          <w:tcPr>
            <w:tcW w:w="1842" w:type="dxa"/>
            <w:vMerge/>
          </w:tcPr>
          <w:p w:rsidR="00AC24C9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4C9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Почетные граждане</w:t>
            </w:r>
          </w:p>
        </w:tc>
        <w:tc>
          <w:tcPr>
            <w:tcW w:w="6224" w:type="dxa"/>
          </w:tcPr>
          <w:p w:rsidR="00AC24C9" w:rsidRDefault="00AC24C9" w:rsidP="0007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Администраторы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3E26F9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История</w:t>
            </w:r>
          </w:p>
        </w:tc>
        <w:tc>
          <w:tcPr>
            <w:tcW w:w="6224" w:type="dxa"/>
          </w:tcPr>
          <w:p w:rsidR="003E26F9" w:rsidRPr="00E17E91" w:rsidRDefault="00AC2292" w:rsidP="002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3E26F9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Достопримечательности</w:t>
            </w:r>
          </w:p>
        </w:tc>
        <w:tc>
          <w:tcPr>
            <w:tcW w:w="6224" w:type="dxa"/>
          </w:tcPr>
          <w:p w:rsidR="003E26F9" w:rsidRPr="00E17E91" w:rsidRDefault="00AC2292" w:rsidP="0007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3E26F9" w:rsidRPr="00E17E91" w:rsidRDefault="003E26F9" w:rsidP="0007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3E26F9" w:rsidRPr="00E17E91" w:rsidTr="00AC2292">
        <w:trPr>
          <w:trHeight w:val="600"/>
          <w:tblCellSpacing w:w="5" w:type="nil"/>
        </w:trPr>
        <w:tc>
          <w:tcPr>
            <w:tcW w:w="1842" w:type="dxa"/>
            <w:vMerge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Города-побратимы</w:t>
            </w:r>
          </w:p>
        </w:tc>
        <w:tc>
          <w:tcPr>
            <w:tcW w:w="6224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Администраторы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3E26F9" w:rsidRPr="00E17E91" w:rsidTr="00AC2292">
        <w:trPr>
          <w:trHeight w:val="600"/>
          <w:tblCellSpacing w:w="5" w:type="nil"/>
        </w:trPr>
        <w:tc>
          <w:tcPr>
            <w:tcW w:w="1842" w:type="dxa"/>
            <w:vMerge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4C9">
              <w:rPr>
                <w:rFonts w:ascii="PT Astra Serif" w:hAnsi="PT Astra Serif" w:cs="Courier New"/>
                <w:sz w:val="24"/>
                <w:szCs w:val="24"/>
              </w:rPr>
              <w:t>Для гостей и туристов</w:t>
            </w:r>
          </w:p>
        </w:tc>
        <w:tc>
          <w:tcPr>
            <w:tcW w:w="6224" w:type="dxa"/>
          </w:tcPr>
          <w:p w:rsidR="003E26F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Администраторы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3E26F9" w:rsidRPr="00E17E91" w:rsidRDefault="003E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4C9" w:rsidRPr="00E17E91" w:rsidTr="00AC2292">
        <w:trPr>
          <w:trHeight w:val="600"/>
          <w:tblCellSpacing w:w="5" w:type="nil"/>
        </w:trPr>
        <w:tc>
          <w:tcPr>
            <w:tcW w:w="1842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Населенные пункты</w:t>
            </w:r>
          </w:p>
        </w:tc>
        <w:tc>
          <w:tcPr>
            <w:tcW w:w="6224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Администраторы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AC24C9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114B73" w:rsidRPr="00E17E91" w:rsidTr="00AC2292">
        <w:trPr>
          <w:trHeight w:val="635"/>
          <w:tblCellSpacing w:w="5" w:type="nil"/>
        </w:trPr>
        <w:tc>
          <w:tcPr>
            <w:tcW w:w="1842" w:type="dxa"/>
            <w:vMerge w:val="restart"/>
          </w:tcPr>
          <w:p w:rsidR="00114B73" w:rsidRPr="00E17E91" w:rsidRDefault="00AC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114B73" w:rsidRPr="00860D28" w:rsidRDefault="00AC24C9" w:rsidP="009A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24" w:type="dxa"/>
          </w:tcPr>
          <w:p w:rsidR="00114B73" w:rsidRPr="00860D28" w:rsidRDefault="00860D28" w:rsidP="002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114B73" w:rsidRPr="00860D28" w:rsidRDefault="00114B73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CC63EE" w:rsidRPr="00E17E91" w:rsidTr="00AC2292">
        <w:trPr>
          <w:trHeight w:val="635"/>
          <w:tblCellSpacing w:w="5" w:type="nil"/>
        </w:trPr>
        <w:tc>
          <w:tcPr>
            <w:tcW w:w="1842" w:type="dxa"/>
            <w:vMerge/>
          </w:tcPr>
          <w:p w:rsidR="00CC63EE" w:rsidRPr="00E17E91" w:rsidRDefault="00CC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3EE" w:rsidRPr="00860D28" w:rsidRDefault="00860D28" w:rsidP="0098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Меры поддержки</w:t>
            </w:r>
          </w:p>
        </w:tc>
        <w:tc>
          <w:tcPr>
            <w:tcW w:w="6224" w:type="dxa"/>
          </w:tcPr>
          <w:p w:rsidR="00CC63EE" w:rsidRPr="00860D28" w:rsidRDefault="00860D28" w:rsidP="002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CC63EE" w:rsidRPr="00860D28" w:rsidRDefault="00CC63EE" w:rsidP="0003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CC63EE" w:rsidRPr="00E17E91" w:rsidTr="00AC2292">
        <w:trPr>
          <w:trHeight w:val="648"/>
          <w:tblCellSpacing w:w="5" w:type="nil"/>
        </w:trPr>
        <w:tc>
          <w:tcPr>
            <w:tcW w:w="1842" w:type="dxa"/>
            <w:vMerge/>
          </w:tcPr>
          <w:p w:rsidR="00CC63EE" w:rsidRPr="00E17E91" w:rsidRDefault="00CC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3EE" w:rsidRPr="00860D28" w:rsidRDefault="00860D28" w:rsidP="009B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Проекты и программы</w:t>
            </w:r>
          </w:p>
        </w:tc>
        <w:tc>
          <w:tcPr>
            <w:tcW w:w="6224" w:type="dxa"/>
          </w:tcPr>
          <w:p w:rsidR="00CC63EE" w:rsidRPr="00860D28" w:rsidRDefault="00860D28" w:rsidP="00437818">
            <w:pPr>
              <w:spacing w:before="100" w:beforeAutospacing="1" w:after="100" w:afterAutospacing="1" w:line="240" w:lineRule="auto"/>
              <w:outlineLvl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r w:rsidR="00AC2292">
              <w:rPr>
                <w:rFonts w:ascii="PT Astra Serif" w:hAnsi="PT Astra Serif" w:cs="Courier New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3544" w:type="dxa"/>
          </w:tcPr>
          <w:p w:rsidR="00CC63EE" w:rsidRPr="00860D28" w:rsidRDefault="00CC63EE" w:rsidP="00D7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 w:val="restart"/>
          </w:tcPr>
          <w:p w:rsidR="00AC2292" w:rsidRPr="00E17E91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Официально</w:t>
            </w:r>
          </w:p>
          <w:p w:rsidR="00AC2292" w:rsidRPr="00E17E91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AC2292" w:rsidRPr="00CD4E50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Статистика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Администраторы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Структура муниципального образования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Муниципальная служба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 w:rsidRPr="00AC2292">
              <w:rPr>
                <w:rFonts w:ascii="PT Astra Serif" w:hAnsi="PT Astra Serif" w:cs="Courier New"/>
                <w:sz w:val="24"/>
                <w:szCs w:val="24"/>
              </w:rPr>
              <w:t>Начальник МКУ «Управление делами» администрации поселения</w:t>
            </w:r>
            <w:r>
              <w:rPr>
                <w:rFonts w:ascii="PT Astra Serif" w:hAnsi="PT Astra Serif" w:cs="Courier New"/>
                <w:sz w:val="24"/>
                <w:szCs w:val="24"/>
              </w:rPr>
              <w:t>, Директор МУП «Центр»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Документы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 w:rsidP="00FE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Муниципальные закупки и конкурсы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Pr="00860D28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Оценка регулирующего воздействия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Информационные системы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AC2292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AC229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29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Муниципальный контроль</w:t>
            </w:r>
          </w:p>
        </w:tc>
        <w:tc>
          <w:tcPr>
            <w:tcW w:w="6224" w:type="dxa"/>
          </w:tcPr>
          <w:p w:rsidR="00AC2292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Ведущий специалист-эксперт администрации поселения</w:t>
            </w:r>
          </w:p>
        </w:tc>
        <w:tc>
          <w:tcPr>
            <w:tcW w:w="3544" w:type="dxa"/>
          </w:tcPr>
          <w:p w:rsidR="00AC2292" w:rsidRDefault="00AC2292">
            <w:r w:rsidRPr="004D2685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9E7B43" w:rsidRPr="00E17E91" w:rsidTr="00AC2292">
        <w:trPr>
          <w:trHeight w:val="800"/>
          <w:tblCellSpacing w:w="5" w:type="nil"/>
        </w:trPr>
        <w:tc>
          <w:tcPr>
            <w:tcW w:w="1842" w:type="dxa"/>
            <w:vMerge w:val="restart"/>
          </w:tcPr>
          <w:p w:rsidR="009E7B43" w:rsidRPr="00E17E91" w:rsidRDefault="0086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Общественный контроль</w:t>
            </w:r>
          </w:p>
        </w:tc>
        <w:tc>
          <w:tcPr>
            <w:tcW w:w="3119" w:type="dxa"/>
          </w:tcPr>
          <w:p w:rsidR="009E7B43" w:rsidRPr="00CD4E50" w:rsidRDefault="0086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Инициативные проекты</w:t>
            </w:r>
          </w:p>
        </w:tc>
        <w:tc>
          <w:tcPr>
            <w:tcW w:w="6224" w:type="dxa"/>
          </w:tcPr>
          <w:p w:rsidR="009E7B43" w:rsidRPr="00CD4E50" w:rsidRDefault="00AC2292" w:rsidP="00C5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9E7B43" w:rsidRPr="00CD4E50" w:rsidRDefault="00AC2292" w:rsidP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9E7B43" w:rsidRPr="00E17E91" w:rsidTr="00AC2292">
        <w:trPr>
          <w:trHeight w:val="800"/>
          <w:tblCellSpacing w:w="5" w:type="nil"/>
        </w:trPr>
        <w:tc>
          <w:tcPr>
            <w:tcW w:w="1842" w:type="dxa"/>
            <w:vMerge/>
          </w:tcPr>
          <w:p w:rsidR="009E7B43" w:rsidRPr="00E17E91" w:rsidRDefault="009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B43" w:rsidRPr="00E17E91" w:rsidRDefault="00860D28" w:rsidP="009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 w:cs="Courier New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6224" w:type="dxa"/>
          </w:tcPr>
          <w:p w:rsidR="009E7B43" w:rsidRPr="00E17E91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9E7B43" w:rsidRPr="00E17E91" w:rsidRDefault="009E7B43" w:rsidP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E17E91"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  <w:tr w:rsidR="009E7B43" w:rsidRPr="00E17E91" w:rsidTr="00AC2292">
        <w:trPr>
          <w:trHeight w:val="664"/>
          <w:tblCellSpacing w:w="5" w:type="nil"/>
        </w:trPr>
        <w:tc>
          <w:tcPr>
            <w:tcW w:w="1842" w:type="dxa"/>
            <w:vMerge/>
          </w:tcPr>
          <w:p w:rsidR="009E7B43" w:rsidRPr="00E17E91" w:rsidRDefault="009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B43" w:rsidRPr="00353F32" w:rsidRDefault="0086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 w:rsidRPr="00860D28">
              <w:rPr>
                <w:rFonts w:ascii="PT Astra Serif" w:hAnsi="PT Astra Serif" w:cs="Courier New"/>
                <w:sz w:val="24"/>
                <w:szCs w:val="24"/>
              </w:rPr>
              <w:t>Оценка деятельности ОМСУ</w:t>
            </w:r>
          </w:p>
        </w:tc>
        <w:tc>
          <w:tcPr>
            <w:tcW w:w="6224" w:type="dxa"/>
          </w:tcPr>
          <w:p w:rsidR="009E7B43" w:rsidRPr="00353F32" w:rsidRDefault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Специалист 2-го разряда администрации поселения</w:t>
            </w:r>
          </w:p>
        </w:tc>
        <w:tc>
          <w:tcPr>
            <w:tcW w:w="3544" w:type="dxa"/>
          </w:tcPr>
          <w:p w:rsidR="009E7B43" w:rsidRPr="00353F32" w:rsidRDefault="00AC2292" w:rsidP="00AC2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ourier New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По мере необходимости</w:t>
            </w:r>
          </w:p>
        </w:tc>
      </w:tr>
    </w:tbl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15" w:name="_GoBack"/>
      <w:bookmarkEnd w:id="15"/>
    </w:p>
    <w:p w:rsidR="00A10E39" w:rsidRPr="00AB1F2C" w:rsidRDefault="00A1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8C4B03" w:rsidRPr="00AB1F2C" w:rsidRDefault="00CB3398" w:rsidP="00CB33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__________________________________________</w:t>
      </w:r>
    </w:p>
    <w:sectPr w:rsidR="008C4B03" w:rsidRPr="00AB1F2C" w:rsidSect="009964A3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39"/>
    <w:rsid w:val="000006DA"/>
    <w:rsid w:val="00005C8E"/>
    <w:rsid w:val="000350F5"/>
    <w:rsid w:val="000725BE"/>
    <w:rsid w:val="00080796"/>
    <w:rsid w:val="000B6A85"/>
    <w:rsid w:val="000E1768"/>
    <w:rsid w:val="00114B73"/>
    <w:rsid w:val="001166F8"/>
    <w:rsid w:val="001473A6"/>
    <w:rsid w:val="001D44D0"/>
    <w:rsid w:val="00205C51"/>
    <w:rsid w:val="0022432F"/>
    <w:rsid w:val="00267209"/>
    <w:rsid w:val="00273283"/>
    <w:rsid w:val="00294E86"/>
    <w:rsid w:val="002A3122"/>
    <w:rsid w:val="00304CC2"/>
    <w:rsid w:val="00307DE6"/>
    <w:rsid w:val="00320245"/>
    <w:rsid w:val="003422A2"/>
    <w:rsid w:val="00353F32"/>
    <w:rsid w:val="0038741B"/>
    <w:rsid w:val="003E26F9"/>
    <w:rsid w:val="003F099C"/>
    <w:rsid w:val="00402DA7"/>
    <w:rsid w:val="00411AFE"/>
    <w:rsid w:val="00435415"/>
    <w:rsid w:val="00437818"/>
    <w:rsid w:val="00451B69"/>
    <w:rsid w:val="004521F9"/>
    <w:rsid w:val="00490943"/>
    <w:rsid w:val="00492227"/>
    <w:rsid w:val="004C1F6E"/>
    <w:rsid w:val="004F34CB"/>
    <w:rsid w:val="00504036"/>
    <w:rsid w:val="005157D1"/>
    <w:rsid w:val="00575A3C"/>
    <w:rsid w:val="005C1DBF"/>
    <w:rsid w:val="005E174C"/>
    <w:rsid w:val="005E65A8"/>
    <w:rsid w:val="005F079B"/>
    <w:rsid w:val="005F0D87"/>
    <w:rsid w:val="006330BF"/>
    <w:rsid w:val="0065053F"/>
    <w:rsid w:val="00695283"/>
    <w:rsid w:val="006C14EB"/>
    <w:rsid w:val="006D332C"/>
    <w:rsid w:val="006E5677"/>
    <w:rsid w:val="007873D3"/>
    <w:rsid w:val="007A7786"/>
    <w:rsid w:val="007F5659"/>
    <w:rsid w:val="0081508D"/>
    <w:rsid w:val="008165E5"/>
    <w:rsid w:val="00860D28"/>
    <w:rsid w:val="0089277E"/>
    <w:rsid w:val="008C4B03"/>
    <w:rsid w:val="008D4D07"/>
    <w:rsid w:val="008E74CE"/>
    <w:rsid w:val="008E7808"/>
    <w:rsid w:val="008F0975"/>
    <w:rsid w:val="00931E87"/>
    <w:rsid w:val="00942953"/>
    <w:rsid w:val="00975885"/>
    <w:rsid w:val="009964A3"/>
    <w:rsid w:val="009E7B43"/>
    <w:rsid w:val="00A00BA4"/>
    <w:rsid w:val="00A10E39"/>
    <w:rsid w:val="00A3550A"/>
    <w:rsid w:val="00A44969"/>
    <w:rsid w:val="00A806FF"/>
    <w:rsid w:val="00AB0C4E"/>
    <w:rsid w:val="00AB1F2C"/>
    <w:rsid w:val="00AC2292"/>
    <w:rsid w:val="00AC24C9"/>
    <w:rsid w:val="00AD554C"/>
    <w:rsid w:val="00AE48A8"/>
    <w:rsid w:val="00AF4CEF"/>
    <w:rsid w:val="00B0567A"/>
    <w:rsid w:val="00B87EC6"/>
    <w:rsid w:val="00B92994"/>
    <w:rsid w:val="00B977D0"/>
    <w:rsid w:val="00BC2746"/>
    <w:rsid w:val="00BF5139"/>
    <w:rsid w:val="00C070AF"/>
    <w:rsid w:val="00C110F3"/>
    <w:rsid w:val="00C5705A"/>
    <w:rsid w:val="00C60F2B"/>
    <w:rsid w:val="00C92493"/>
    <w:rsid w:val="00CB3398"/>
    <w:rsid w:val="00CC63EE"/>
    <w:rsid w:val="00CD4E50"/>
    <w:rsid w:val="00D03397"/>
    <w:rsid w:val="00D279E3"/>
    <w:rsid w:val="00D7154F"/>
    <w:rsid w:val="00D853CF"/>
    <w:rsid w:val="00E17E91"/>
    <w:rsid w:val="00EA396D"/>
    <w:rsid w:val="00EB00B9"/>
    <w:rsid w:val="00ED7ACA"/>
    <w:rsid w:val="00F1206D"/>
    <w:rsid w:val="00F231FB"/>
    <w:rsid w:val="00F645A3"/>
    <w:rsid w:val="00F6516E"/>
    <w:rsid w:val="00F75590"/>
    <w:rsid w:val="00FC0AB5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71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D0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715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A4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9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CC621922ED2BA611C28926B516DA866F218F704456E074D293512207Q66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Links>
    <vt:vector size="42" baseType="variant"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http://inza.ulregion.ru/</vt:lpwstr>
      </vt:variant>
      <vt:variant>
        <vt:lpwstr/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consultantplus://offline/ref=85CC621922ED2BA611C28926B516DA866F218F704456E074D293512207Q66DI</vt:lpwstr>
      </vt:variant>
      <vt:variant>
        <vt:lpwstr/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consultantplus://offline/ref=85CC621922ED2BA611C2972BA37A868F662DD3784550E223859100770968C5Q269I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Пользователь</cp:lastModifiedBy>
  <cp:revision>43</cp:revision>
  <cp:lastPrinted>2022-11-30T16:56:00Z</cp:lastPrinted>
  <dcterms:created xsi:type="dcterms:W3CDTF">2022-11-30T13:46:00Z</dcterms:created>
  <dcterms:modified xsi:type="dcterms:W3CDTF">2022-12-15T11:30:00Z</dcterms:modified>
</cp:coreProperties>
</file>